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61A33" w14:textId="77777777" w:rsidR="007A6782" w:rsidRDefault="007A6782" w:rsidP="008D637B">
      <w:pPr>
        <w:spacing w:after="240"/>
        <w:rPr>
          <w:rFonts w:ascii="Arial" w:hAnsi="Arial" w:cs="Arial"/>
        </w:rPr>
      </w:pPr>
    </w:p>
    <w:p w14:paraId="497C9699" w14:textId="7F26F266" w:rsidR="006D6F80" w:rsidRPr="008D637B" w:rsidRDefault="009B2002" w:rsidP="008D637B">
      <w:pPr>
        <w:pStyle w:val="Heading1"/>
        <w:spacing w:after="240"/>
        <w:rPr>
          <w:i w:val="0"/>
        </w:rPr>
      </w:pPr>
      <w:r>
        <w:rPr>
          <w:i w:val="0"/>
        </w:rPr>
        <w:t>Inspur: Developing English Skills to Support Global Strategy</w:t>
      </w:r>
    </w:p>
    <w:p w14:paraId="5C19AA38" w14:textId="29A4ADE1" w:rsidR="005651A6" w:rsidRPr="008D637B" w:rsidRDefault="00C636FA" w:rsidP="008D637B">
      <w:pPr>
        <w:spacing w:after="240"/>
        <w:rPr>
          <w:rFonts w:ascii="Arial" w:hAnsi="Arial" w:cs="Arial"/>
          <w:bCs/>
        </w:rPr>
      </w:pPr>
      <w:r w:rsidRPr="00C636FA">
        <w:rPr>
          <w:rFonts w:ascii="Arial" w:hAnsi="Arial" w:cs="Arial"/>
          <w:bCs/>
          <w:i/>
        </w:rPr>
        <w:t xml:space="preserve">On-screen: </w:t>
      </w:r>
      <w:r w:rsidRPr="00C636FA">
        <w:rPr>
          <w:rFonts w:ascii="Arial" w:hAnsi="Arial" w:cs="Arial"/>
          <w:bCs/>
        </w:rPr>
        <w:t>[</w:t>
      </w:r>
      <w:r w:rsidR="009B2002">
        <w:rPr>
          <w:rFonts w:ascii="Arial" w:hAnsi="Arial" w:cs="Arial"/>
          <w:bCs/>
        </w:rPr>
        <w:t>ETS</w:t>
      </w:r>
      <w:r w:rsidR="009B2002">
        <w:rPr>
          <w:rFonts w:ascii="Arial" w:hAnsi="Arial" w:cs="Arial"/>
          <w:bCs/>
        </w:rPr>
        <w:t>®</w:t>
      </w:r>
      <w:r w:rsidR="009B2002">
        <w:rPr>
          <w:rFonts w:ascii="Arial" w:hAnsi="Arial" w:cs="Arial"/>
          <w:bCs/>
        </w:rPr>
        <w:t xml:space="preserve"> TOEIC</w:t>
      </w:r>
      <w:r w:rsidR="009B2002">
        <w:rPr>
          <w:rFonts w:ascii="Arial" w:hAnsi="Arial" w:cs="Arial"/>
          <w:bCs/>
        </w:rPr>
        <w:t>®</w:t>
      </w:r>
      <w:r w:rsidR="009B2002">
        <w:rPr>
          <w:rFonts w:ascii="Arial" w:hAnsi="Arial" w:cs="Arial"/>
          <w:bCs/>
        </w:rPr>
        <w:t xml:space="preserve">: Access to Progress, </w:t>
      </w:r>
      <w:r w:rsidR="009B2002" w:rsidRPr="009B2002">
        <w:rPr>
          <w:rFonts w:ascii="Arial" w:hAnsi="Arial" w:cs="Arial"/>
          <w:bCs/>
        </w:rPr>
        <w:t>C</w:t>
      </w:r>
      <w:r w:rsidR="009B2002">
        <w:rPr>
          <w:rFonts w:ascii="Arial" w:hAnsi="Arial" w:cs="Arial"/>
          <w:bCs/>
        </w:rPr>
        <w:t>lient Spotlight Series</w:t>
      </w:r>
      <w:r w:rsidR="006D7C97">
        <w:rPr>
          <w:rFonts w:ascii="Arial" w:hAnsi="Arial" w:cs="Arial"/>
          <w:bCs/>
        </w:rPr>
        <w:t>]</w:t>
      </w:r>
    </w:p>
    <w:p w14:paraId="04355269" w14:textId="2A124BE4" w:rsidR="009B2002" w:rsidRPr="009B2002" w:rsidRDefault="009B2002" w:rsidP="008D637B">
      <w:pPr>
        <w:spacing w:after="240"/>
        <w:rPr>
          <w:rFonts w:ascii="Arial" w:hAnsi="Arial" w:cs="Arial"/>
          <w:bCs/>
          <w:i/>
        </w:rPr>
      </w:pPr>
      <w:r w:rsidRPr="00C636FA">
        <w:rPr>
          <w:rFonts w:ascii="Arial" w:hAnsi="Arial" w:cs="Arial"/>
          <w:bCs/>
          <w:i/>
        </w:rPr>
        <w:t xml:space="preserve">On-screen: </w:t>
      </w:r>
      <w:r w:rsidRPr="00C636FA">
        <w:rPr>
          <w:rFonts w:ascii="Arial" w:hAnsi="Arial" w:cs="Arial"/>
          <w:bCs/>
        </w:rPr>
        <w:t>[</w:t>
      </w:r>
      <w:r>
        <w:rPr>
          <w:rFonts w:ascii="Arial" w:hAnsi="Arial" w:cs="Arial"/>
          <w:bCs/>
        </w:rPr>
        <w:t>High-speed time-lapse videos of international cities and people having professional interactions, with energetic background music.</w:t>
      </w:r>
      <w:r w:rsidR="00273973">
        <w:rPr>
          <w:rFonts w:ascii="Arial" w:hAnsi="Arial" w:cs="Arial"/>
          <w:bCs/>
        </w:rPr>
        <w:t xml:space="preserve"> Embedded subtitles are displayed in English and </w:t>
      </w:r>
      <w:r w:rsidR="00BA5AAB">
        <w:rPr>
          <w:rFonts w:ascii="Arial" w:hAnsi="Arial" w:cs="Arial"/>
          <w:bCs/>
        </w:rPr>
        <w:t>Chinese</w:t>
      </w:r>
      <w:r w:rsidR="00273973">
        <w:rPr>
          <w:rFonts w:ascii="Arial" w:hAnsi="Arial" w:cs="Arial"/>
          <w:bCs/>
        </w:rPr>
        <w:t>.</w:t>
      </w:r>
      <w:r>
        <w:rPr>
          <w:rFonts w:ascii="Arial" w:hAnsi="Arial" w:cs="Arial"/>
          <w:bCs/>
        </w:rPr>
        <w:t>]</w:t>
      </w:r>
    </w:p>
    <w:p w14:paraId="23893604" w14:textId="0B571E58" w:rsidR="009B2002" w:rsidRDefault="009B2002" w:rsidP="008D637B">
      <w:pPr>
        <w:spacing w:after="240"/>
        <w:rPr>
          <w:rFonts w:ascii="Arial" w:hAnsi="Arial" w:cs="Arial"/>
          <w:bCs/>
        </w:rPr>
      </w:pPr>
      <w:r>
        <w:rPr>
          <w:rFonts w:ascii="Arial" w:hAnsi="Arial" w:cs="Arial"/>
          <w:bCs/>
          <w:i/>
        </w:rPr>
        <w:t>Voiceover</w:t>
      </w:r>
      <w:r w:rsidR="00141475" w:rsidRPr="009B2002">
        <w:rPr>
          <w:rFonts w:ascii="Arial" w:hAnsi="Arial" w:cs="Arial"/>
          <w:bCs/>
        </w:rPr>
        <w:t xml:space="preserve">: </w:t>
      </w:r>
      <w:r w:rsidRPr="009B2002">
        <w:rPr>
          <w:rFonts w:ascii="Arial" w:hAnsi="Arial" w:cs="Arial"/>
          <w:bCs/>
        </w:rPr>
        <w:t xml:space="preserve">The trend of globalization is </w:t>
      </w:r>
      <w:r w:rsidRPr="009B2002">
        <w:rPr>
          <w:rFonts w:ascii="Arial" w:hAnsi="Arial" w:cs="Arial"/>
          <w:bCs/>
        </w:rPr>
        <w:t>remarkable. More</w:t>
      </w:r>
      <w:r w:rsidRPr="009B2002">
        <w:rPr>
          <w:rFonts w:ascii="Arial" w:hAnsi="Arial" w:cs="Arial"/>
          <w:bCs/>
        </w:rPr>
        <w:t xml:space="preserve"> and more Chinese companies are seeking a larger international development stage</w:t>
      </w:r>
      <w:r w:rsidR="00BA5AAB">
        <w:rPr>
          <w:rFonts w:ascii="Arial" w:hAnsi="Arial" w:cs="Arial"/>
          <w:bCs/>
        </w:rPr>
        <w:t>,</w:t>
      </w:r>
      <w:r w:rsidRPr="009B2002">
        <w:rPr>
          <w:rFonts w:ascii="Arial" w:hAnsi="Arial" w:cs="Arial"/>
          <w:bCs/>
        </w:rPr>
        <w:t xml:space="preserve"> and language is an important bridge to this </w:t>
      </w:r>
      <w:r w:rsidRPr="009B2002">
        <w:rPr>
          <w:rFonts w:ascii="Arial" w:hAnsi="Arial" w:cs="Arial"/>
          <w:bCs/>
        </w:rPr>
        <w:t>stage. As</w:t>
      </w:r>
      <w:r w:rsidRPr="009B2002">
        <w:rPr>
          <w:rFonts w:ascii="Arial" w:hAnsi="Arial" w:cs="Arial"/>
          <w:bCs/>
        </w:rPr>
        <w:t xml:space="preserve"> the most widely used language system in the </w:t>
      </w:r>
      <w:r w:rsidRPr="009B2002">
        <w:rPr>
          <w:rFonts w:ascii="Arial" w:hAnsi="Arial" w:cs="Arial"/>
          <w:bCs/>
        </w:rPr>
        <w:t>world, English</w:t>
      </w:r>
      <w:r w:rsidRPr="009B2002">
        <w:rPr>
          <w:rFonts w:ascii="Arial" w:hAnsi="Arial" w:cs="Arial"/>
          <w:bCs/>
        </w:rPr>
        <w:t xml:space="preserve"> plays an extremely important role in the road to internationalization.</w:t>
      </w:r>
    </w:p>
    <w:p w14:paraId="26F5C19A" w14:textId="585B1BA9" w:rsidR="009B2002" w:rsidRDefault="009B2002" w:rsidP="008D637B">
      <w:pPr>
        <w:spacing w:after="240"/>
        <w:rPr>
          <w:rFonts w:ascii="Arial" w:hAnsi="Arial" w:cs="Arial"/>
          <w:bCs/>
        </w:rPr>
      </w:pPr>
      <w:r w:rsidRPr="009B2002">
        <w:rPr>
          <w:rFonts w:ascii="Arial" w:hAnsi="Arial" w:cs="Arial"/>
          <w:bCs/>
        </w:rPr>
        <w:t>The TOEIC program is committed to providing enterprises with multi-dimensional English</w:t>
      </w:r>
      <w:r>
        <w:rPr>
          <w:rFonts w:ascii="Arial" w:hAnsi="Arial" w:cs="Arial"/>
          <w:bCs/>
        </w:rPr>
        <w:t>-</w:t>
      </w:r>
      <w:r w:rsidRPr="009B2002">
        <w:rPr>
          <w:rFonts w:ascii="Arial" w:hAnsi="Arial" w:cs="Arial"/>
          <w:bCs/>
        </w:rPr>
        <w:t>management solutions.</w:t>
      </w:r>
      <w:r>
        <w:rPr>
          <w:rFonts w:ascii="Arial" w:hAnsi="Arial" w:cs="Arial"/>
          <w:bCs/>
        </w:rPr>
        <w:t xml:space="preserve"> </w:t>
      </w:r>
      <w:r w:rsidRPr="009B2002">
        <w:rPr>
          <w:rFonts w:ascii="Arial" w:hAnsi="Arial" w:cs="Arial"/>
          <w:bCs/>
        </w:rPr>
        <w:t>Establishing a corporate En</w:t>
      </w:r>
      <w:r>
        <w:rPr>
          <w:rFonts w:ascii="Arial" w:hAnsi="Arial" w:cs="Arial"/>
          <w:bCs/>
        </w:rPr>
        <w:t xml:space="preserve">glish system, </w:t>
      </w:r>
      <w:r w:rsidRPr="009B2002">
        <w:rPr>
          <w:rFonts w:ascii="Arial" w:hAnsi="Arial" w:cs="Arial"/>
          <w:bCs/>
        </w:rPr>
        <w:t>improving the English level of employees,</w:t>
      </w:r>
      <w:r>
        <w:rPr>
          <w:rFonts w:ascii="Arial" w:hAnsi="Arial" w:cs="Arial"/>
          <w:bCs/>
        </w:rPr>
        <w:t xml:space="preserve"> </w:t>
      </w:r>
      <w:r w:rsidRPr="009B2002">
        <w:rPr>
          <w:rFonts w:ascii="Arial" w:hAnsi="Arial" w:cs="Arial"/>
          <w:bCs/>
        </w:rPr>
        <w:t>opening up an international perspective</w:t>
      </w:r>
      <w:r>
        <w:rPr>
          <w:rFonts w:ascii="Arial" w:hAnsi="Arial" w:cs="Arial"/>
          <w:bCs/>
        </w:rPr>
        <w:t>,</w:t>
      </w:r>
      <w:r w:rsidRPr="009B2002">
        <w:rPr>
          <w:rFonts w:ascii="Arial" w:hAnsi="Arial" w:cs="Arial"/>
          <w:bCs/>
        </w:rPr>
        <w:t xml:space="preserve"> and supporting the industry to accelerate the globalization on the road to globalizati</w:t>
      </w:r>
      <w:r w:rsidR="00BA5AAB">
        <w:rPr>
          <w:rFonts w:ascii="Arial" w:hAnsi="Arial" w:cs="Arial"/>
          <w:bCs/>
        </w:rPr>
        <w:t>on:</w:t>
      </w:r>
    </w:p>
    <w:p w14:paraId="5F95BAE2" w14:textId="4C11AAD3" w:rsidR="009B2002" w:rsidRDefault="009B2002" w:rsidP="008D637B">
      <w:pPr>
        <w:spacing w:after="240"/>
        <w:rPr>
          <w:rFonts w:ascii="Arial" w:hAnsi="Arial" w:cs="Arial"/>
          <w:bCs/>
        </w:rPr>
      </w:pPr>
      <w:r w:rsidRPr="009B2002">
        <w:rPr>
          <w:rFonts w:ascii="Arial" w:hAnsi="Arial" w:cs="Arial"/>
          <w:bCs/>
        </w:rPr>
        <w:t>Ins</w:t>
      </w:r>
      <w:r w:rsidR="008D637B">
        <w:rPr>
          <w:rFonts w:ascii="Arial" w:hAnsi="Arial" w:cs="Arial"/>
          <w:bCs/>
        </w:rPr>
        <w:t>pur Group is one of the models.</w:t>
      </w:r>
    </w:p>
    <w:p w14:paraId="6A28CF4A" w14:textId="23A3C5E0" w:rsidR="00273973" w:rsidRDefault="009B2002" w:rsidP="008D637B">
      <w:pPr>
        <w:spacing w:after="240"/>
        <w:rPr>
          <w:rFonts w:ascii="Arial" w:hAnsi="Arial" w:cs="Arial"/>
          <w:bCs/>
        </w:rPr>
      </w:pPr>
      <w:r w:rsidRPr="00C636FA">
        <w:rPr>
          <w:rFonts w:ascii="Arial" w:hAnsi="Arial" w:cs="Arial"/>
          <w:bCs/>
          <w:i/>
        </w:rPr>
        <w:t xml:space="preserve">On-screen: </w:t>
      </w:r>
      <w:r w:rsidRPr="00C636FA">
        <w:rPr>
          <w:rFonts w:ascii="Arial" w:hAnsi="Arial" w:cs="Arial"/>
          <w:bCs/>
        </w:rPr>
        <w:t>[</w:t>
      </w:r>
      <w:r>
        <w:rPr>
          <w:rFonts w:ascii="Arial" w:hAnsi="Arial" w:cs="Arial"/>
          <w:bCs/>
        </w:rPr>
        <w:t>Inspur Group lobby.]</w:t>
      </w:r>
    </w:p>
    <w:p w14:paraId="18821ED5" w14:textId="55844345" w:rsidR="009B2002" w:rsidRDefault="009B2002" w:rsidP="008D637B">
      <w:pPr>
        <w:spacing w:after="240"/>
        <w:rPr>
          <w:rFonts w:ascii="Arial" w:hAnsi="Arial" w:cs="Arial"/>
          <w:bCs/>
        </w:rPr>
      </w:pPr>
      <w:r w:rsidRPr="00C636FA">
        <w:rPr>
          <w:rFonts w:ascii="Arial" w:hAnsi="Arial" w:cs="Arial"/>
          <w:bCs/>
          <w:i/>
        </w:rPr>
        <w:t xml:space="preserve">On-screen: </w:t>
      </w:r>
      <w:r w:rsidRPr="00C636FA">
        <w:rPr>
          <w:rFonts w:ascii="Arial" w:hAnsi="Arial" w:cs="Arial"/>
          <w:bCs/>
        </w:rPr>
        <w:t>[</w:t>
      </w:r>
      <w:r w:rsidR="00273973">
        <w:rPr>
          <w:rFonts w:ascii="Arial" w:hAnsi="Arial" w:cs="Arial"/>
          <w:bCs/>
        </w:rPr>
        <w:t>ETS® TOEIC®</w:t>
      </w:r>
      <w:r w:rsidR="00BA5AAB">
        <w:rPr>
          <w:rFonts w:ascii="Arial" w:hAnsi="Arial" w:cs="Arial"/>
          <w:bCs/>
        </w:rPr>
        <w:t xml:space="preserve"> </w:t>
      </w:r>
      <w:r w:rsidR="00273973">
        <w:rPr>
          <w:rFonts w:ascii="Arial" w:hAnsi="Arial" w:cs="Arial"/>
          <w:bCs/>
        </w:rPr>
        <w:t>The accelerator for t</w:t>
      </w:r>
      <w:r w:rsidR="00BA5AAB">
        <w:rPr>
          <w:rFonts w:ascii="Arial" w:hAnsi="Arial" w:cs="Arial"/>
          <w:bCs/>
        </w:rPr>
        <w:t>he globalization of enterprises.</w:t>
      </w:r>
      <w:r w:rsidR="00273973">
        <w:rPr>
          <w:rFonts w:ascii="Arial" w:hAnsi="Arial" w:cs="Arial"/>
          <w:bCs/>
        </w:rPr>
        <w:t>]</w:t>
      </w:r>
    </w:p>
    <w:p w14:paraId="1A977F06" w14:textId="0C480134" w:rsidR="00273973" w:rsidRDefault="00273973" w:rsidP="008D637B">
      <w:pPr>
        <w:spacing w:after="240"/>
        <w:rPr>
          <w:rFonts w:ascii="Arial" w:hAnsi="Arial" w:cs="Arial"/>
          <w:bCs/>
        </w:rPr>
      </w:pPr>
      <w:r>
        <w:rPr>
          <w:rFonts w:ascii="Arial" w:hAnsi="Arial" w:cs="Arial"/>
          <w:bCs/>
          <w:i/>
        </w:rPr>
        <w:t xml:space="preserve">Voiceover: </w:t>
      </w:r>
      <w:r w:rsidR="009B2002" w:rsidRPr="009B2002">
        <w:rPr>
          <w:rFonts w:ascii="Arial" w:hAnsi="Arial" w:cs="Arial"/>
          <w:bCs/>
        </w:rPr>
        <w:t xml:space="preserve">Inspur is the leading cloud computing and big data service provider in China covering cloud data center, cloud service, big data, smart city, smart enterprise and providing comprehensive solutions in IaaS, PaaS, and SaaS. </w:t>
      </w:r>
    </w:p>
    <w:p w14:paraId="7B71DD11" w14:textId="0555AB38" w:rsidR="00273973" w:rsidRDefault="00273973" w:rsidP="008D637B">
      <w:pPr>
        <w:spacing w:after="240"/>
        <w:rPr>
          <w:rFonts w:ascii="Arial" w:hAnsi="Arial" w:cs="Arial"/>
          <w:bCs/>
        </w:rPr>
      </w:pPr>
      <w:r w:rsidRPr="00C636FA">
        <w:rPr>
          <w:rFonts w:ascii="Arial" w:hAnsi="Arial" w:cs="Arial"/>
          <w:bCs/>
          <w:i/>
        </w:rPr>
        <w:t xml:space="preserve">On-screen: </w:t>
      </w:r>
      <w:r w:rsidRPr="00C636FA">
        <w:rPr>
          <w:rFonts w:ascii="Arial" w:hAnsi="Arial" w:cs="Arial"/>
          <w:bCs/>
        </w:rPr>
        <w:t>[</w:t>
      </w:r>
      <w:r>
        <w:rPr>
          <w:rFonts w:ascii="Arial" w:hAnsi="Arial" w:cs="Arial"/>
          <w:bCs/>
        </w:rPr>
        <w:t>Short clips of Inspur facilities</w:t>
      </w:r>
      <w:r w:rsidR="00822F19">
        <w:rPr>
          <w:rFonts w:ascii="Arial" w:hAnsi="Arial" w:cs="Arial"/>
          <w:bCs/>
        </w:rPr>
        <w:t>, technologies, and global interconnection</w:t>
      </w:r>
      <w:r>
        <w:rPr>
          <w:rFonts w:ascii="Arial" w:hAnsi="Arial" w:cs="Arial"/>
          <w:bCs/>
        </w:rPr>
        <w:t>.</w:t>
      </w:r>
      <w:r>
        <w:rPr>
          <w:rFonts w:ascii="Arial" w:hAnsi="Arial" w:cs="Arial"/>
          <w:bCs/>
        </w:rPr>
        <w:t>]</w:t>
      </w:r>
    </w:p>
    <w:p w14:paraId="7A855D36" w14:textId="0BF56B73" w:rsidR="00822F19" w:rsidRDefault="00822F19" w:rsidP="008D637B">
      <w:pPr>
        <w:spacing w:after="240"/>
        <w:rPr>
          <w:rFonts w:ascii="Arial" w:hAnsi="Arial" w:cs="Arial"/>
          <w:bCs/>
        </w:rPr>
      </w:pPr>
      <w:r w:rsidRPr="00822F19">
        <w:rPr>
          <w:rFonts w:ascii="Arial" w:hAnsi="Arial" w:cs="Arial"/>
          <w:bCs/>
          <w:i/>
        </w:rPr>
        <w:t>Voiceover:</w:t>
      </w:r>
      <w:r>
        <w:rPr>
          <w:rFonts w:ascii="Arial" w:hAnsi="Arial" w:cs="Arial"/>
          <w:bCs/>
        </w:rPr>
        <w:t xml:space="preserve"> </w:t>
      </w:r>
      <w:r w:rsidR="009B2002" w:rsidRPr="009B2002">
        <w:rPr>
          <w:rFonts w:ascii="Arial" w:hAnsi="Arial" w:cs="Arial"/>
          <w:bCs/>
        </w:rPr>
        <w:t>Inspur has expanded business to over 117 countries and regions globally, and built 8 R&amp;D centers, 6 manufacture</w:t>
      </w:r>
      <w:r>
        <w:rPr>
          <w:rFonts w:ascii="Arial" w:hAnsi="Arial" w:cs="Arial"/>
          <w:bCs/>
        </w:rPr>
        <w:t>r</w:t>
      </w:r>
      <w:r w:rsidR="009B2002" w:rsidRPr="009B2002">
        <w:rPr>
          <w:rFonts w:ascii="Arial" w:hAnsi="Arial" w:cs="Arial"/>
          <w:bCs/>
        </w:rPr>
        <w:t xml:space="preserve">s and 26 </w:t>
      </w:r>
      <w:r>
        <w:rPr>
          <w:rFonts w:ascii="Arial" w:hAnsi="Arial" w:cs="Arial"/>
          <w:bCs/>
        </w:rPr>
        <w:t>b</w:t>
      </w:r>
      <w:r w:rsidR="009B2002" w:rsidRPr="009B2002">
        <w:rPr>
          <w:rFonts w:ascii="Arial" w:hAnsi="Arial" w:cs="Arial"/>
          <w:bCs/>
        </w:rPr>
        <w:t xml:space="preserve">ranch </w:t>
      </w:r>
      <w:r>
        <w:rPr>
          <w:rFonts w:ascii="Arial" w:hAnsi="Arial" w:cs="Arial"/>
          <w:bCs/>
        </w:rPr>
        <w:t>o</w:t>
      </w:r>
      <w:r w:rsidR="009B2002" w:rsidRPr="009B2002">
        <w:rPr>
          <w:rFonts w:ascii="Arial" w:hAnsi="Arial" w:cs="Arial"/>
          <w:bCs/>
        </w:rPr>
        <w:t xml:space="preserve">ffices worldwide. </w:t>
      </w:r>
    </w:p>
    <w:p w14:paraId="61C86DDC" w14:textId="410413D9" w:rsidR="00822F19" w:rsidRDefault="00822F19" w:rsidP="008D637B">
      <w:pPr>
        <w:spacing w:after="240"/>
        <w:rPr>
          <w:rFonts w:ascii="Arial" w:hAnsi="Arial" w:cs="Arial"/>
          <w:bCs/>
        </w:rPr>
      </w:pPr>
      <w:r w:rsidRPr="009B2002">
        <w:rPr>
          <w:rFonts w:ascii="Arial" w:hAnsi="Arial" w:cs="Arial"/>
          <w:bCs/>
        </w:rPr>
        <w:t xml:space="preserve">Talent supply plays a key </w:t>
      </w:r>
      <w:r w:rsidRPr="009B2002">
        <w:rPr>
          <w:rFonts w:ascii="Arial" w:hAnsi="Arial" w:cs="Arial"/>
          <w:bCs/>
        </w:rPr>
        <w:t>role in</w:t>
      </w:r>
      <w:r w:rsidRPr="009B2002">
        <w:rPr>
          <w:rFonts w:ascii="Arial" w:hAnsi="Arial" w:cs="Arial"/>
          <w:bCs/>
        </w:rPr>
        <w:t xml:space="preserve"> Inspur's globalization plan.</w:t>
      </w:r>
    </w:p>
    <w:p w14:paraId="65E18B06" w14:textId="769D8454" w:rsidR="00822F19" w:rsidRPr="008D637B" w:rsidRDefault="00822F19" w:rsidP="008D637B">
      <w:pPr>
        <w:spacing w:after="240"/>
        <w:rPr>
          <w:rFonts w:ascii="Arial" w:hAnsi="Arial" w:cs="Arial"/>
          <w:bCs/>
          <w:i/>
        </w:rPr>
      </w:pPr>
      <w:r>
        <w:rPr>
          <w:rFonts w:ascii="Arial" w:hAnsi="Arial" w:cs="Arial"/>
          <w:bCs/>
          <w:i/>
        </w:rPr>
        <w:t xml:space="preserve">Peter Huang, Vice President of Inspur Group President of Global Region: </w:t>
      </w:r>
      <w:r w:rsidR="009B2002" w:rsidRPr="009B2002">
        <w:rPr>
          <w:rFonts w:ascii="Arial" w:hAnsi="Arial" w:cs="Arial"/>
          <w:bCs/>
        </w:rPr>
        <w:t xml:space="preserve">We need more and more talents with </w:t>
      </w:r>
      <w:r>
        <w:rPr>
          <w:rFonts w:ascii="Arial" w:hAnsi="Arial" w:cs="Arial"/>
          <w:bCs/>
        </w:rPr>
        <w:t>international</w:t>
      </w:r>
      <w:r w:rsidR="009B2002" w:rsidRPr="009B2002">
        <w:rPr>
          <w:rFonts w:ascii="Arial" w:hAnsi="Arial" w:cs="Arial"/>
          <w:bCs/>
        </w:rPr>
        <w:t xml:space="preserve"> background and good </w:t>
      </w:r>
      <w:r w:rsidRPr="009B2002">
        <w:rPr>
          <w:rFonts w:ascii="Arial" w:hAnsi="Arial" w:cs="Arial"/>
          <w:bCs/>
        </w:rPr>
        <w:t>foreign</w:t>
      </w:r>
      <w:r w:rsidR="009B2002" w:rsidRPr="009B2002">
        <w:rPr>
          <w:rFonts w:ascii="Arial" w:hAnsi="Arial" w:cs="Arial"/>
          <w:bCs/>
        </w:rPr>
        <w:t xml:space="preserve"> language skills to join us.</w:t>
      </w:r>
      <w:r>
        <w:rPr>
          <w:rFonts w:ascii="Arial" w:hAnsi="Arial" w:cs="Arial"/>
          <w:bCs/>
          <w:i/>
        </w:rPr>
        <w:t xml:space="preserve"> </w:t>
      </w:r>
      <w:r w:rsidR="009B2002" w:rsidRPr="009B2002">
        <w:rPr>
          <w:rFonts w:ascii="Arial" w:hAnsi="Arial" w:cs="Arial"/>
          <w:bCs/>
        </w:rPr>
        <w:t>Since 2016, TOEIC has helped Inspur to achieve multi-dimensional language management solutions</w:t>
      </w:r>
      <w:r>
        <w:rPr>
          <w:rFonts w:ascii="Arial" w:hAnsi="Arial" w:cs="Arial"/>
          <w:bCs/>
        </w:rPr>
        <w:t>,</w:t>
      </w:r>
      <w:r w:rsidR="009B2002" w:rsidRPr="009B2002">
        <w:rPr>
          <w:rFonts w:ascii="Arial" w:hAnsi="Arial" w:cs="Arial"/>
          <w:bCs/>
        </w:rPr>
        <w:t xml:space="preserve"> from staff hiring and training </w:t>
      </w:r>
      <w:r>
        <w:rPr>
          <w:rFonts w:ascii="Arial" w:hAnsi="Arial" w:cs="Arial"/>
          <w:bCs/>
        </w:rPr>
        <w:t>and</w:t>
      </w:r>
      <w:r w:rsidR="009B2002" w:rsidRPr="009B2002">
        <w:rPr>
          <w:rFonts w:ascii="Arial" w:hAnsi="Arial" w:cs="Arial"/>
          <w:bCs/>
        </w:rPr>
        <w:t xml:space="preserve"> overseas assignments.</w:t>
      </w:r>
    </w:p>
    <w:p w14:paraId="7B9841DB" w14:textId="7F2D59F3" w:rsidR="008D637B" w:rsidRPr="008D637B" w:rsidRDefault="00822F19" w:rsidP="008D637B">
      <w:pPr>
        <w:spacing w:after="240"/>
        <w:rPr>
          <w:rFonts w:ascii="Arial" w:hAnsi="Arial" w:cs="Arial"/>
          <w:bCs/>
        </w:rPr>
      </w:pPr>
      <w:r>
        <w:rPr>
          <w:rFonts w:ascii="Arial" w:hAnsi="Arial" w:cs="Arial"/>
          <w:bCs/>
          <w:i/>
        </w:rPr>
        <w:t xml:space="preserve">Voiceover: </w:t>
      </w:r>
      <w:r w:rsidR="009B2002" w:rsidRPr="009B2002">
        <w:rPr>
          <w:rFonts w:ascii="Arial" w:hAnsi="Arial" w:cs="Arial"/>
          <w:bCs/>
        </w:rPr>
        <w:t xml:space="preserve">In order to develop talented personnel who can thrive when faced with global challenges, Inspur implemented measures to improve English communication ability. </w:t>
      </w:r>
    </w:p>
    <w:p w14:paraId="2D171E28" w14:textId="7476ACE3" w:rsidR="008D637B" w:rsidRDefault="008D637B" w:rsidP="008D637B">
      <w:pPr>
        <w:spacing w:after="240"/>
        <w:rPr>
          <w:rFonts w:ascii="Arial" w:hAnsi="Arial" w:cs="Arial"/>
          <w:bCs/>
        </w:rPr>
      </w:pPr>
      <w:r w:rsidRPr="00C636FA">
        <w:rPr>
          <w:rFonts w:ascii="Arial" w:hAnsi="Arial" w:cs="Arial"/>
          <w:bCs/>
          <w:i/>
        </w:rPr>
        <w:t xml:space="preserve">On-screen: </w:t>
      </w:r>
      <w:r w:rsidRPr="00C636FA">
        <w:rPr>
          <w:rFonts w:ascii="Arial" w:hAnsi="Arial" w:cs="Arial"/>
          <w:bCs/>
        </w:rPr>
        <w:t>[</w:t>
      </w:r>
      <w:r>
        <w:rPr>
          <w:rFonts w:ascii="Arial" w:hAnsi="Arial" w:cs="Arial"/>
          <w:bCs/>
        </w:rPr>
        <w:t xml:space="preserve">Short clips of </w:t>
      </w:r>
      <w:r w:rsidR="00BA5AAB">
        <w:rPr>
          <w:rFonts w:ascii="Arial" w:hAnsi="Arial" w:cs="Arial"/>
          <w:bCs/>
        </w:rPr>
        <w:t>employees</w:t>
      </w:r>
      <w:r>
        <w:rPr>
          <w:rFonts w:ascii="Arial" w:hAnsi="Arial" w:cs="Arial"/>
          <w:bCs/>
        </w:rPr>
        <w:t xml:space="preserve"> studying</w:t>
      </w:r>
      <w:r w:rsidR="00BA5AAB">
        <w:rPr>
          <w:rFonts w:ascii="Arial" w:hAnsi="Arial" w:cs="Arial"/>
          <w:bCs/>
        </w:rPr>
        <w:t xml:space="preserve"> independently and in classrooms, some with Cindy Su and </w:t>
      </w:r>
      <w:r w:rsidR="00BA5AAB" w:rsidRPr="00BA5AAB">
        <w:rPr>
          <w:rFonts w:ascii="Arial" w:hAnsi="Arial" w:cs="Arial"/>
          <w:bCs/>
        </w:rPr>
        <w:t xml:space="preserve">Anna </w:t>
      </w:r>
      <w:proofErr w:type="spellStart"/>
      <w:r w:rsidR="00BA5AAB" w:rsidRPr="00BA5AAB">
        <w:rPr>
          <w:rFonts w:ascii="Arial" w:hAnsi="Arial" w:cs="Arial"/>
          <w:bCs/>
        </w:rPr>
        <w:t>Lyalina</w:t>
      </w:r>
      <w:proofErr w:type="spellEnd"/>
      <w:r w:rsidR="00BA5AAB" w:rsidRPr="00BA5AAB">
        <w:rPr>
          <w:rFonts w:ascii="Arial" w:hAnsi="Arial" w:cs="Arial"/>
          <w:bCs/>
        </w:rPr>
        <w:t xml:space="preserve"> teaching.</w:t>
      </w:r>
      <w:r>
        <w:rPr>
          <w:rFonts w:ascii="Arial" w:hAnsi="Arial" w:cs="Arial"/>
          <w:bCs/>
        </w:rPr>
        <w:t>]</w:t>
      </w:r>
    </w:p>
    <w:p w14:paraId="5907768D" w14:textId="6C0AD65B" w:rsidR="008D637B" w:rsidRDefault="008D637B" w:rsidP="008D637B">
      <w:pPr>
        <w:spacing w:after="240"/>
        <w:rPr>
          <w:rFonts w:ascii="Arial" w:hAnsi="Arial" w:cs="Arial"/>
          <w:bCs/>
        </w:rPr>
      </w:pPr>
      <w:r>
        <w:rPr>
          <w:rFonts w:ascii="Arial" w:hAnsi="Arial" w:cs="Arial"/>
          <w:bCs/>
          <w:i/>
        </w:rPr>
        <w:lastRenderedPageBreak/>
        <w:t>Cindy Su, Inspur Group Vice Manager of HR Dept</w:t>
      </w:r>
      <w:r w:rsidR="00BA5AAB">
        <w:rPr>
          <w:rFonts w:ascii="Arial" w:hAnsi="Arial" w:cs="Arial"/>
          <w:bCs/>
          <w:i/>
        </w:rPr>
        <w:t>.</w:t>
      </w:r>
      <w:r>
        <w:rPr>
          <w:rFonts w:ascii="Arial" w:hAnsi="Arial" w:cs="Arial"/>
          <w:bCs/>
          <w:i/>
        </w:rPr>
        <w:t xml:space="preserve">: </w:t>
      </w:r>
      <w:r w:rsidR="009B2002" w:rsidRPr="009B2002">
        <w:rPr>
          <w:rFonts w:ascii="Arial" w:hAnsi="Arial" w:cs="Arial"/>
          <w:bCs/>
        </w:rPr>
        <w:t>Inspur supports the employees to improve English skills by offering comprehensive language training programs that are aligned with preparation for TOEIC. Inspur recruit more than 1</w:t>
      </w:r>
      <w:r w:rsidR="00BA5AAB">
        <w:rPr>
          <w:rFonts w:ascii="Arial" w:hAnsi="Arial" w:cs="Arial"/>
          <w:bCs/>
        </w:rPr>
        <w:t>,</w:t>
      </w:r>
      <w:r w:rsidR="009B2002" w:rsidRPr="009B2002">
        <w:rPr>
          <w:rFonts w:ascii="Arial" w:hAnsi="Arial" w:cs="Arial"/>
          <w:bCs/>
        </w:rPr>
        <w:t>000 new employees each year in campus recruitment program</w:t>
      </w:r>
      <w:r w:rsidR="008C720F">
        <w:rPr>
          <w:rFonts w:ascii="Arial" w:hAnsi="Arial" w:cs="Arial"/>
          <w:bCs/>
        </w:rPr>
        <w:t>,</w:t>
      </w:r>
      <w:r w:rsidR="009B2002" w:rsidRPr="009B2002">
        <w:rPr>
          <w:rFonts w:ascii="Arial" w:hAnsi="Arial" w:cs="Arial"/>
          <w:bCs/>
        </w:rPr>
        <w:t xml:space="preserve"> to meet the needs of rapid busi</w:t>
      </w:r>
      <w:r w:rsidR="008C720F">
        <w:rPr>
          <w:rFonts w:ascii="Arial" w:hAnsi="Arial" w:cs="Arial"/>
          <w:bCs/>
        </w:rPr>
        <w:t>ness expansion and development.</w:t>
      </w:r>
    </w:p>
    <w:p w14:paraId="52DBBAB8" w14:textId="57163F6B" w:rsidR="008D637B" w:rsidRDefault="009B2002" w:rsidP="008D637B">
      <w:pPr>
        <w:spacing w:after="240"/>
        <w:rPr>
          <w:rFonts w:ascii="Arial" w:hAnsi="Arial" w:cs="Arial"/>
          <w:bCs/>
        </w:rPr>
      </w:pPr>
      <w:r w:rsidRPr="009B2002">
        <w:rPr>
          <w:rFonts w:ascii="Arial" w:hAnsi="Arial" w:cs="Arial"/>
          <w:bCs/>
        </w:rPr>
        <w:t>In addition, a candidate with TOEIC score is prefe</w:t>
      </w:r>
      <w:r w:rsidR="008D637B">
        <w:rPr>
          <w:rFonts w:ascii="Arial" w:hAnsi="Arial" w:cs="Arial"/>
          <w:bCs/>
        </w:rPr>
        <w:t>rred when recruiting new staff.</w:t>
      </w:r>
    </w:p>
    <w:p w14:paraId="1101EB31" w14:textId="57004F43" w:rsidR="008D637B" w:rsidRDefault="008D637B" w:rsidP="008D637B">
      <w:pPr>
        <w:spacing w:after="240"/>
        <w:rPr>
          <w:rFonts w:ascii="Arial" w:hAnsi="Arial" w:cs="Arial"/>
          <w:bCs/>
        </w:rPr>
      </w:pPr>
      <w:r>
        <w:rPr>
          <w:rFonts w:ascii="Arial" w:hAnsi="Arial" w:cs="Arial"/>
          <w:bCs/>
          <w:i/>
        </w:rPr>
        <w:t xml:space="preserve">Voiceover: </w:t>
      </w:r>
      <w:r w:rsidR="009B2002" w:rsidRPr="009B2002">
        <w:rPr>
          <w:rFonts w:ascii="Arial" w:hAnsi="Arial" w:cs="Arial"/>
          <w:bCs/>
        </w:rPr>
        <w:t>In order to better assist the international development of Inspur and the expansion of overseas business,</w:t>
      </w:r>
      <w:r>
        <w:rPr>
          <w:rFonts w:ascii="Arial" w:hAnsi="Arial" w:cs="Arial"/>
          <w:bCs/>
        </w:rPr>
        <w:t xml:space="preserve"> </w:t>
      </w:r>
      <w:r w:rsidR="009B2002" w:rsidRPr="009B2002">
        <w:rPr>
          <w:rFonts w:ascii="Arial" w:hAnsi="Arial" w:cs="Arial"/>
          <w:bCs/>
        </w:rPr>
        <w:t>we ha</w:t>
      </w:r>
      <w:r>
        <w:rPr>
          <w:rFonts w:ascii="Arial" w:hAnsi="Arial" w:cs="Arial"/>
          <w:bCs/>
        </w:rPr>
        <w:t xml:space="preserve">ve </w:t>
      </w:r>
      <w:r w:rsidR="009B2002" w:rsidRPr="009B2002">
        <w:rPr>
          <w:rFonts w:ascii="Arial" w:hAnsi="Arial" w:cs="Arial"/>
          <w:bCs/>
        </w:rPr>
        <w:t xml:space="preserve">taken a series of measures to improve the English level of our employees. </w:t>
      </w:r>
    </w:p>
    <w:p w14:paraId="51923A44" w14:textId="72845616" w:rsidR="008D637B" w:rsidRDefault="008D637B" w:rsidP="008D637B">
      <w:pPr>
        <w:spacing w:after="240"/>
        <w:rPr>
          <w:rFonts w:ascii="Arial" w:hAnsi="Arial" w:cs="Arial"/>
          <w:bCs/>
        </w:rPr>
      </w:pPr>
      <w:r>
        <w:rPr>
          <w:rFonts w:ascii="Arial" w:hAnsi="Arial" w:cs="Arial"/>
          <w:bCs/>
          <w:i/>
        </w:rPr>
        <w:t>Carol Shao, IEI Vice Manager of HR Dept</w:t>
      </w:r>
      <w:r w:rsidR="008C720F">
        <w:rPr>
          <w:rFonts w:ascii="Arial" w:hAnsi="Arial" w:cs="Arial"/>
          <w:bCs/>
          <w:i/>
        </w:rPr>
        <w:t>.</w:t>
      </w:r>
      <w:r>
        <w:rPr>
          <w:rFonts w:ascii="Arial" w:hAnsi="Arial" w:cs="Arial"/>
          <w:bCs/>
          <w:i/>
        </w:rPr>
        <w:t xml:space="preserve"> Vice Manager of Inspur Systems: </w:t>
      </w:r>
      <w:r w:rsidR="009B2002" w:rsidRPr="009B2002">
        <w:rPr>
          <w:rFonts w:ascii="Arial" w:hAnsi="Arial" w:cs="Arial"/>
          <w:bCs/>
        </w:rPr>
        <w:t>We have established a complete set of English standards for each pos</w:t>
      </w:r>
      <w:r w:rsidR="009B2002" w:rsidRPr="009B2002">
        <w:rPr>
          <w:rFonts w:ascii="Arial" w:hAnsi="Arial" w:cs="Arial" w:hint="eastAsia"/>
          <w:bCs/>
        </w:rPr>
        <w:t>ition, so that everyone must have corresponding standards to follow</w:t>
      </w:r>
      <w:r>
        <w:rPr>
          <w:rFonts w:ascii="Arial" w:hAnsi="Arial" w:cs="Arial"/>
          <w:bCs/>
        </w:rPr>
        <w:t>.</w:t>
      </w:r>
    </w:p>
    <w:p w14:paraId="5ED624EA" w14:textId="004E5B0F" w:rsidR="008D637B" w:rsidRDefault="009B2002" w:rsidP="008D637B">
      <w:pPr>
        <w:spacing w:after="240"/>
        <w:rPr>
          <w:rFonts w:ascii="Arial" w:hAnsi="Arial" w:cs="Arial"/>
          <w:bCs/>
        </w:rPr>
      </w:pPr>
      <w:r w:rsidRPr="009B2002">
        <w:rPr>
          <w:rFonts w:ascii="Arial" w:hAnsi="Arial" w:cs="Arial"/>
          <w:bCs/>
        </w:rPr>
        <w:t>Every year, we will cooperate with professional institutions to hold many TOEIC tests, which can not only test the level of employees’</w:t>
      </w:r>
      <w:r w:rsidR="008D637B">
        <w:rPr>
          <w:rFonts w:ascii="Arial" w:hAnsi="Arial" w:cs="Arial"/>
          <w:bCs/>
        </w:rPr>
        <w:t xml:space="preserve"> </w:t>
      </w:r>
      <w:r w:rsidRPr="009B2002">
        <w:rPr>
          <w:rFonts w:ascii="Arial" w:hAnsi="Arial" w:cs="Arial"/>
          <w:bCs/>
        </w:rPr>
        <w:t>ability but also can help to understand the overall English level of the company. We will take more measures to speed up Inspur t</w:t>
      </w:r>
      <w:r w:rsidR="008D637B">
        <w:rPr>
          <w:rFonts w:ascii="Arial" w:hAnsi="Arial" w:cs="Arial"/>
          <w:bCs/>
        </w:rPr>
        <w:t>o develop international markets.</w:t>
      </w:r>
    </w:p>
    <w:p w14:paraId="03600A14" w14:textId="5154D20B" w:rsidR="008D637B" w:rsidRPr="008D637B" w:rsidRDefault="008D637B" w:rsidP="008D637B">
      <w:pPr>
        <w:spacing w:after="240"/>
        <w:rPr>
          <w:rFonts w:ascii="Arial" w:hAnsi="Arial" w:cs="Arial"/>
          <w:bCs/>
          <w:i/>
        </w:rPr>
      </w:pPr>
      <w:r w:rsidRPr="00C636FA">
        <w:rPr>
          <w:rFonts w:ascii="Arial" w:hAnsi="Arial" w:cs="Arial"/>
          <w:bCs/>
          <w:i/>
        </w:rPr>
        <w:t xml:space="preserve">On-screen: </w:t>
      </w:r>
      <w:r w:rsidRPr="00C636FA">
        <w:rPr>
          <w:rFonts w:ascii="Arial" w:hAnsi="Arial" w:cs="Arial"/>
          <w:bCs/>
        </w:rPr>
        <w:t>[</w:t>
      </w:r>
      <w:r>
        <w:rPr>
          <w:rFonts w:ascii="Arial" w:hAnsi="Arial" w:cs="Arial"/>
          <w:bCs/>
        </w:rPr>
        <w:t>V</w:t>
      </w:r>
      <w:r>
        <w:rPr>
          <w:rFonts w:ascii="Arial" w:hAnsi="Arial" w:cs="Arial"/>
          <w:bCs/>
        </w:rPr>
        <w:t>ideos of people having professional interactions</w:t>
      </w:r>
      <w:r>
        <w:rPr>
          <w:rFonts w:ascii="Arial" w:hAnsi="Arial" w:cs="Arial"/>
          <w:bCs/>
        </w:rPr>
        <w:t xml:space="preserve"> and of international cities, with lines overlaid indicating interconnection.</w:t>
      </w:r>
      <w:r>
        <w:rPr>
          <w:rFonts w:ascii="Arial" w:hAnsi="Arial" w:cs="Arial"/>
          <w:bCs/>
        </w:rPr>
        <w:t>]</w:t>
      </w:r>
    </w:p>
    <w:p w14:paraId="6F3CC7B2" w14:textId="1C946392" w:rsidR="008D637B" w:rsidRDefault="008D637B" w:rsidP="008D637B">
      <w:pPr>
        <w:spacing w:after="240"/>
        <w:rPr>
          <w:rFonts w:ascii="Arial" w:hAnsi="Arial" w:cs="Arial"/>
          <w:bCs/>
        </w:rPr>
      </w:pPr>
      <w:r>
        <w:rPr>
          <w:rFonts w:ascii="Arial" w:hAnsi="Arial" w:cs="Arial"/>
          <w:bCs/>
          <w:i/>
        </w:rPr>
        <w:t xml:space="preserve">Voiceover: </w:t>
      </w:r>
      <w:r w:rsidR="009B2002" w:rsidRPr="009B2002">
        <w:rPr>
          <w:rFonts w:ascii="Arial" w:hAnsi="Arial" w:cs="Arial"/>
          <w:bCs/>
        </w:rPr>
        <w:t xml:space="preserve">Having good English skill is beneficial to Inspur's globalization. Inspur managed to leverage the TOEIC </w:t>
      </w:r>
      <w:r w:rsidR="008C720F">
        <w:rPr>
          <w:rFonts w:ascii="Arial" w:hAnsi="Arial" w:cs="Arial"/>
          <w:bCs/>
        </w:rPr>
        <w:t>scores</w:t>
      </w:r>
      <w:r w:rsidR="009B2002" w:rsidRPr="009B2002">
        <w:rPr>
          <w:rFonts w:ascii="Arial" w:hAnsi="Arial" w:cs="Arial"/>
          <w:bCs/>
        </w:rPr>
        <w:t xml:space="preserve"> to improve the English level of our employees and empower us to fluently communicate with our global cus</w:t>
      </w:r>
      <w:r>
        <w:rPr>
          <w:rFonts w:ascii="Arial" w:hAnsi="Arial" w:cs="Arial"/>
          <w:bCs/>
        </w:rPr>
        <w:t>tomers, partners and employees.</w:t>
      </w:r>
    </w:p>
    <w:p w14:paraId="336A2113" w14:textId="09BF380C" w:rsidR="008D637B" w:rsidRDefault="008D637B" w:rsidP="008D637B">
      <w:pPr>
        <w:spacing w:after="240"/>
        <w:rPr>
          <w:rFonts w:ascii="Arial" w:hAnsi="Arial" w:cs="Arial"/>
          <w:bCs/>
        </w:rPr>
      </w:pPr>
      <w:r>
        <w:rPr>
          <w:rFonts w:ascii="Arial" w:hAnsi="Arial" w:cs="Arial"/>
          <w:bCs/>
          <w:i/>
        </w:rPr>
        <w:t>Karen Wang, Insp</w:t>
      </w:r>
      <w:r w:rsidR="008C720F">
        <w:rPr>
          <w:rFonts w:ascii="Arial" w:hAnsi="Arial" w:cs="Arial"/>
          <w:bCs/>
          <w:i/>
        </w:rPr>
        <w:t>u</w:t>
      </w:r>
      <w:r>
        <w:rPr>
          <w:rFonts w:ascii="Arial" w:hAnsi="Arial" w:cs="Arial"/>
          <w:bCs/>
          <w:i/>
        </w:rPr>
        <w:t xml:space="preserve">r ORH Admin Manager: </w:t>
      </w:r>
      <w:r w:rsidR="009B2002" w:rsidRPr="009B2002">
        <w:rPr>
          <w:rFonts w:ascii="Arial" w:hAnsi="Arial" w:cs="Arial"/>
          <w:bCs/>
        </w:rPr>
        <w:t xml:space="preserve">It is important for us to be able to assess whether the employees working on specific positions meet the language requirement of the company to improve the effectiveness of our international operations. </w:t>
      </w:r>
    </w:p>
    <w:p w14:paraId="3E09C32B" w14:textId="6A1F3EC6" w:rsidR="009B2002" w:rsidRDefault="009B2002" w:rsidP="008D637B">
      <w:pPr>
        <w:spacing w:after="240"/>
        <w:rPr>
          <w:rFonts w:ascii="Arial" w:hAnsi="Arial" w:cs="Arial"/>
          <w:bCs/>
        </w:rPr>
      </w:pPr>
      <w:r w:rsidRPr="009B2002">
        <w:rPr>
          <w:rFonts w:ascii="Arial" w:hAnsi="Arial" w:cs="Arial"/>
          <w:bCs/>
        </w:rPr>
        <w:t xml:space="preserve">We are satisfied with the flexible and efficient service that </w:t>
      </w:r>
      <w:r w:rsidR="00BA5AAB">
        <w:rPr>
          <w:rFonts w:ascii="Arial" w:hAnsi="Arial" w:cs="Arial"/>
          <w:bCs/>
        </w:rPr>
        <w:t>TOEIC</w:t>
      </w:r>
      <w:r w:rsidRPr="009B2002">
        <w:rPr>
          <w:rFonts w:ascii="Arial" w:hAnsi="Arial" w:cs="Arial"/>
          <w:bCs/>
        </w:rPr>
        <w:t xml:space="preserve"> has offered. We believe that TOEIC will help us to improve our employees</w:t>
      </w:r>
      <w:r w:rsidR="008D637B">
        <w:rPr>
          <w:rFonts w:ascii="Arial" w:hAnsi="Arial" w:cs="Arial"/>
          <w:bCs/>
        </w:rPr>
        <w:t>’</w:t>
      </w:r>
      <w:r w:rsidRPr="009B2002">
        <w:rPr>
          <w:rFonts w:ascii="Arial" w:hAnsi="Arial" w:cs="Arial"/>
          <w:bCs/>
        </w:rPr>
        <w:t xml:space="preserve"> English level significantly, providing a solid foundation for our global s</w:t>
      </w:r>
      <w:r w:rsidR="008D637B">
        <w:rPr>
          <w:rFonts w:ascii="Arial" w:hAnsi="Arial" w:cs="Arial"/>
          <w:bCs/>
        </w:rPr>
        <w:t>trategy.</w:t>
      </w:r>
    </w:p>
    <w:p w14:paraId="67117818" w14:textId="798BB14E" w:rsidR="00BA5AAB" w:rsidRDefault="008D637B" w:rsidP="008D637B">
      <w:pPr>
        <w:spacing w:after="240"/>
        <w:rPr>
          <w:rFonts w:ascii="Arial" w:hAnsi="Arial" w:cs="Arial"/>
          <w:bCs/>
        </w:rPr>
      </w:pPr>
      <w:r>
        <w:rPr>
          <w:rFonts w:ascii="Arial" w:hAnsi="Arial" w:cs="Arial"/>
          <w:bCs/>
          <w:i/>
        </w:rPr>
        <w:t xml:space="preserve">Anna </w:t>
      </w:r>
      <w:proofErr w:type="spellStart"/>
      <w:r>
        <w:rPr>
          <w:rFonts w:ascii="Arial" w:hAnsi="Arial" w:cs="Arial"/>
          <w:bCs/>
          <w:i/>
        </w:rPr>
        <w:t>Lyalina</w:t>
      </w:r>
      <w:proofErr w:type="spellEnd"/>
      <w:r>
        <w:rPr>
          <w:rFonts w:ascii="Arial" w:hAnsi="Arial" w:cs="Arial"/>
          <w:bCs/>
          <w:i/>
        </w:rPr>
        <w:t xml:space="preserve">, IEI Overseas Tech. Consultant: </w:t>
      </w:r>
      <w:r>
        <w:rPr>
          <w:rFonts w:ascii="Arial" w:hAnsi="Arial" w:cs="Arial"/>
          <w:bCs/>
        </w:rPr>
        <w:t>Company also help t</w:t>
      </w:r>
      <w:r w:rsidR="008C720F">
        <w:rPr>
          <w:rFonts w:ascii="Arial" w:hAnsi="Arial" w:cs="Arial"/>
          <w:bCs/>
        </w:rPr>
        <w:t>he</w:t>
      </w:r>
      <w:r>
        <w:rPr>
          <w:rFonts w:ascii="Arial" w:hAnsi="Arial" w:cs="Arial"/>
          <w:bCs/>
        </w:rPr>
        <w:t xml:space="preserve"> employee improve the English level, and complete the</w:t>
      </w:r>
      <w:r w:rsidR="008C720F">
        <w:rPr>
          <w:rFonts w:ascii="Arial" w:hAnsi="Arial" w:cs="Arial"/>
          <w:bCs/>
        </w:rPr>
        <w:t>ir</w:t>
      </w:r>
      <w:r>
        <w:rPr>
          <w:rFonts w:ascii="Arial" w:hAnsi="Arial" w:cs="Arial"/>
          <w:bCs/>
        </w:rPr>
        <w:t xml:space="preserve"> preparation classes. </w:t>
      </w:r>
      <w:r w:rsidR="00BA5AAB">
        <w:rPr>
          <w:rFonts w:ascii="Arial" w:hAnsi="Arial" w:cs="Arial"/>
          <w:bCs/>
        </w:rPr>
        <w:t>So,</w:t>
      </w:r>
      <w:r>
        <w:rPr>
          <w:rFonts w:ascii="Arial" w:hAnsi="Arial" w:cs="Arial"/>
          <w:bCs/>
        </w:rPr>
        <w:t xml:space="preserve"> I would say these classes would play a key role to help e</w:t>
      </w:r>
      <w:r w:rsidR="00BA5AAB">
        <w:rPr>
          <w:rFonts w:ascii="Arial" w:hAnsi="Arial" w:cs="Arial"/>
          <w:bCs/>
        </w:rPr>
        <w:t>mployee understand their mistakes and be ready for the TOEIC exam.</w:t>
      </w:r>
    </w:p>
    <w:p w14:paraId="57BD0901" w14:textId="5DE5E686" w:rsidR="00BA5AAB" w:rsidRDefault="00BA5AAB" w:rsidP="008D637B">
      <w:pPr>
        <w:spacing w:after="240"/>
        <w:rPr>
          <w:rFonts w:ascii="Arial" w:hAnsi="Arial" w:cs="Arial"/>
          <w:bCs/>
        </w:rPr>
      </w:pPr>
      <w:r>
        <w:rPr>
          <w:rFonts w:ascii="Arial" w:hAnsi="Arial" w:cs="Arial"/>
          <w:bCs/>
          <w:i/>
        </w:rPr>
        <w:t xml:space="preserve">Cindy Su: </w:t>
      </w:r>
      <w:r>
        <w:rPr>
          <w:rFonts w:ascii="Arial" w:hAnsi="Arial" w:cs="Arial"/>
          <w:bCs/>
        </w:rPr>
        <w:t>W</w:t>
      </w:r>
      <w:r w:rsidR="009B2002" w:rsidRPr="009B2002">
        <w:rPr>
          <w:rFonts w:ascii="Arial" w:hAnsi="Arial" w:cs="Arial"/>
          <w:bCs/>
        </w:rPr>
        <w:t>e choose TOEIC because it is one of the most popular English test</w:t>
      </w:r>
      <w:r w:rsidR="008C720F">
        <w:rPr>
          <w:rFonts w:ascii="Arial" w:hAnsi="Arial" w:cs="Arial"/>
          <w:bCs/>
        </w:rPr>
        <w:t>s</w:t>
      </w:r>
      <w:r w:rsidR="009B2002" w:rsidRPr="009B2002">
        <w:rPr>
          <w:rFonts w:ascii="Arial" w:hAnsi="Arial" w:cs="Arial"/>
          <w:bCs/>
        </w:rPr>
        <w:t xml:space="preserve"> for business settings in the world, and we consider that the score is based on international standard</w:t>
      </w:r>
      <w:r w:rsidR="008C720F">
        <w:rPr>
          <w:rFonts w:ascii="Arial" w:hAnsi="Arial" w:cs="Arial"/>
          <w:bCs/>
        </w:rPr>
        <w:t>s</w:t>
      </w:r>
      <w:r w:rsidR="009B2002" w:rsidRPr="009B2002">
        <w:rPr>
          <w:rFonts w:ascii="Arial" w:hAnsi="Arial" w:cs="Arial"/>
          <w:bCs/>
        </w:rPr>
        <w:t xml:space="preserve">. </w:t>
      </w:r>
    </w:p>
    <w:p w14:paraId="17912AB4" w14:textId="77763AA6" w:rsidR="009B2002" w:rsidRPr="009B2002" w:rsidRDefault="009B2002" w:rsidP="008D637B">
      <w:pPr>
        <w:spacing w:after="240"/>
        <w:rPr>
          <w:rFonts w:ascii="Arial" w:hAnsi="Arial" w:cs="Arial"/>
          <w:bCs/>
        </w:rPr>
      </w:pPr>
      <w:r w:rsidRPr="009B2002">
        <w:rPr>
          <w:rFonts w:ascii="Arial" w:hAnsi="Arial" w:cs="Arial"/>
          <w:bCs/>
        </w:rPr>
        <w:t>The first advantage TOEIC offers is that we can easily evaluate the English level of the candidates and make classifications during recruitment. Secondly, we can use TOEIC as a tool</w:t>
      </w:r>
      <w:r w:rsidR="00BA5AAB">
        <w:rPr>
          <w:rFonts w:ascii="Arial" w:hAnsi="Arial" w:cs="Arial"/>
          <w:bCs/>
        </w:rPr>
        <w:t>,</w:t>
      </w:r>
      <w:r w:rsidRPr="009B2002">
        <w:rPr>
          <w:rFonts w:ascii="Arial" w:hAnsi="Arial" w:cs="Arial"/>
          <w:bCs/>
        </w:rPr>
        <w:t xml:space="preserve"> to motivate our staff to spend </w:t>
      </w:r>
      <w:bookmarkStart w:id="0" w:name="_GoBack"/>
      <w:bookmarkEnd w:id="0"/>
      <w:r w:rsidRPr="009B2002">
        <w:rPr>
          <w:rFonts w:ascii="Arial" w:hAnsi="Arial" w:cs="Arial"/>
          <w:bCs/>
        </w:rPr>
        <w:t>more time on self-development.</w:t>
      </w:r>
    </w:p>
    <w:p w14:paraId="091D0210" w14:textId="00B0917C" w:rsidR="006D7C97" w:rsidRPr="009B2002" w:rsidRDefault="00BA5AAB" w:rsidP="008D637B">
      <w:pPr>
        <w:spacing w:after="240"/>
        <w:rPr>
          <w:rFonts w:ascii="Arial" w:hAnsi="Arial" w:cs="Arial"/>
          <w:bCs/>
        </w:rPr>
      </w:pPr>
      <w:r>
        <w:rPr>
          <w:rFonts w:ascii="Arial" w:hAnsi="Arial" w:cs="Arial"/>
          <w:bCs/>
          <w:i/>
        </w:rPr>
        <w:lastRenderedPageBreak/>
        <w:t xml:space="preserve">Voiceover: </w:t>
      </w:r>
      <w:r w:rsidR="009B2002" w:rsidRPr="009B2002">
        <w:rPr>
          <w:rFonts w:ascii="Arial" w:hAnsi="Arial" w:cs="Arial"/>
          <w:bCs/>
        </w:rPr>
        <w:t>The TOEIC program helps enterprises to develop without borders,</w:t>
      </w:r>
      <w:r>
        <w:rPr>
          <w:rFonts w:ascii="Arial" w:hAnsi="Arial" w:cs="Arial"/>
          <w:bCs/>
        </w:rPr>
        <w:t xml:space="preserve"> </w:t>
      </w:r>
      <w:r w:rsidR="009B2002" w:rsidRPr="009B2002">
        <w:rPr>
          <w:rFonts w:ascii="Arial" w:hAnsi="Arial" w:cs="Arial"/>
          <w:bCs/>
        </w:rPr>
        <w:t>bring</w:t>
      </w:r>
      <w:r>
        <w:rPr>
          <w:rFonts w:ascii="Arial" w:hAnsi="Arial" w:cs="Arial"/>
          <w:bCs/>
        </w:rPr>
        <w:t>ing</w:t>
      </w:r>
      <w:r w:rsidR="009B2002" w:rsidRPr="009B2002">
        <w:rPr>
          <w:rFonts w:ascii="Arial" w:hAnsi="Arial" w:cs="Arial"/>
          <w:bCs/>
        </w:rPr>
        <w:t xml:space="preserve"> unlimited </w:t>
      </w:r>
      <w:r w:rsidRPr="009B2002">
        <w:rPr>
          <w:rFonts w:ascii="Arial" w:hAnsi="Arial" w:cs="Arial"/>
          <w:bCs/>
        </w:rPr>
        <w:t>possibilities</w:t>
      </w:r>
      <w:r w:rsidR="009B2002" w:rsidRPr="009B2002">
        <w:rPr>
          <w:rFonts w:ascii="Arial" w:hAnsi="Arial" w:cs="Arial"/>
          <w:bCs/>
        </w:rPr>
        <w:t xml:space="preserve"> to </w:t>
      </w:r>
      <w:r w:rsidRPr="009B2002">
        <w:rPr>
          <w:rFonts w:ascii="Arial" w:hAnsi="Arial" w:cs="Arial"/>
          <w:bCs/>
        </w:rPr>
        <w:t>business</w:t>
      </w:r>
      <w:r w:rsidR="009B2002" w:rsidRPr="009B2002">
        <w:rPr>
          <w:rFonts w:ascii="Arial" w:hAnsi="Arial" w:cs="Arial"/>
          <w:bCs/>
        </w:rPr>
        <w:t>.</w:t>
      </w:r>
    </w:p>
    <w:p w14:paraId="38E4CD72" w14:textId="6FAB517E" w:rsidR="006D7C97" w:rsidRDefault="00BA5AAB" w:rsidP="008D637B">
      <w:pPr>
        <w:spacing w:after="240"/>
        <w:rPr>
          <w:rFonts w:ascii="Arial" w:hAnsi="Arial" w:cs="Arial"/>
          <w:bCs/>
        </w:rPr>
      </w:pPr>
      <w:r w:rsidRPr="00C636FA">
        <w:rPr>
          <w:rFonts w:ascii="Arial" w:hAnsi="Arial" w:cs="Arial"/>
          <w:bCs/>
          <w:i/>
        </w:rPr>
        <w:t xml:space="preserve">On-screen: </w:t>
      </w:r>
      <w:r w:rsidRPr="00C636FA">
        <w:rPr>
          <w:rFonts w:ascii="Arial" w:hAnsi="Arial" w:cs="Arial"/>
          <w:bCs/>
        </w:rPr>
        <w:t>[</w:t>
      </w:r>
      <w:r>
        <w:rPr>
          <w:rFonts w:ascii="Arial" w:hAnsi="Arial" w:cs="Arial"/>
          <w:bCs/>
        </w:rPr>
        <w:t>ETS® TOEIC®</w:t>
      </w:r>
      <w:r>
        <w:rPr>
          <w:rFonts w:ascii="Arial" w:hAnsi="Arial" w:cs="Arial"/>
          <w:bCs/>
        </w:rPr>
        <w:t>, the TOEIC</w:t>
      </w:r>
      <w:r>
        <w:rPr>
          <w:rFonts w:ascii="Arial" w:hAnsi="Arial" w:cs="Arial"/>
          <w:bCs/>
        </w:rPr>
        <w:t>®</w:t>
      </w:r>
      <w:r>
        <w:rPr>
          <w:rFonts w:ascii="Arial" w:hAnsi="Arial" w:cs="Arial"/>
          <w:bCs/>
        </w:rPr>
        <w:t xml:space="preserve"> Program </w:t>
      </w:r>
      <w:r w:rsidRPr="009B2002">
        <w:rPr>
          <w:rFonts w:ascii="Arial" w:hAnsi="Arial" w:cs="Arial"/>
          <w:bCs/>
        </w:rPr>
        <w:t>C</w:t>
      </w:r>
      <w:r>
        <w:rPr>
          <w:rFonts w:ascii="Arial" w:hAnsi="Arial" w:cs="Arial"/>
          <w:bCs/>
        </w:rPr>
        <w:t>lient Spotlight Series</w:t>
      </w:r>
      <w:r>
        <w:rPr>
          <w:rFonts w:ascii="Arial" w:hAnsi="Arial" w:cs="Arial"/>
          <w:bCs/>
        </w:rPr>
        <w:t>. TOEICglobal.com</w:t>
      </w:r>
      <w:r>
        <w:rPr>
          <w:rFonts w:ascii="Arial" w:hAnsi="Arial" w:cs="Arial"/>
          <w:bCs/>
        </w:rPr>
        <w:t>]</w:t>
      </w:r>
    </w:p>
    <w:p w14:paraId="6FCD5C0B" w14:textId="77777777" w:rsidR="00BA5AAB" w:rsidRDefault="00036209" w:rsidP="008D637B">
      <w:pPr>
        <w:spacing w:after="240"/>
        <w:rPr>
          <w:rFonts w:ascii="Arial" w:hAnsi="Arial" w:cs="Arial"/>
          <w:bCs/>
        </w:rPr>
      </w:pPr>
      <w:r w:rsidRPr="00BA5AAB">
        <w:rPr>
          <w:rFonts w:ascii="Arial" w:hAnsi="Arial" w:cs="Arial"/>
          <w:bCs/>
          <w:i/>
        </w:rPr>
        <w:t>End of</w:t>
      </w:r>
      <w:r w:rsidR="006F62FE" w:rsidRPr="00BA5AAB">
        <w:rPr>
          <w:rFonts w:ascii="Arial" w:hAnsi="Arial" w:cs="Arial"/>
          <w:bCs/>
          <w:i/>
        </w:rPr>
        <w:t xml:space="preserve"> Video</w:t>
      </w:r>
      <w:r w:rsidRPr="00BA5AAB">
        <w:rPr>
          <w:rFonts w:ascii="Arial" w:hAnsi="Arial" w:cs="Arial"/>
          <w:bCs/>
          <w:i/>
        </w:rPr>
        <w:t>:</w:t>
      </w:r>
      <w:r w:rsidRPr="00036209">
        <w:rPr>
          <w:rFonts w:ascii="Arial" w:hAnsi="Arial" w:cs="Arial"/>
          <w:bCs/>
        </w:rPr>
        <w:t xml:space="preserve"> </w:t>
      </w:r>
      <w:r w:rsidR="00BA5AAB" w:rsidRPr="00BA5AAB">
        <w:rPr>
          <w:rFonts w:ascii="Arial" w:hAnsi="Arial" w:cs="Arial"/>
          <w:bCs/>
        </w:rPr>
        <w:t>Inspur: Developing English Skills to Support Global Strategy</w:t>
      </w:r>
    </w:p>
    <w:p w14:paraId="3F37743C" w14:textId="4D7DD7D1" w:rsidR="00DA536D" w:rsidRDefault="00036209" w:rsidP="008D637B">
      <w:pPr>
        <w:spacing w:after="240"/>
        <w:rPr>
          <w:rFonts w:ascii="Arial" w:hAnsi="Arial" w:cs="Arial"/>
          <w:bCs/>
        </w:rPr>
      </w:pPr>
      <w:r w:rsidRPr="00BA5AAB">
        <w:rPr>
          <w:rFonts w:ascii="Arial" w:hAnsi="Arial" w:cs="Arial"/>
          <w:bCs/>
          <w:i/>
        </w:rPr>
        <w:t>Video duration:</w:t>
      </w:r>
      <w:r w:rsidRPr="00036209">
        <w:rPr>
          <w:rFonts w:ascii="Arial" w:hAnsi="Arial" w:cs="Arial"/>
          <w:bCs/>
        </w:rPr>
        <w:t xml:space="preserve"> </w:t>
      </w:r>
      <w:r w:rsidR="005F147C">
        <w:rPr>
          <w:rFonts w:ascii="Arial" w:hAnsi="Arial" w:cs="Arial"/>
          <w:bCs/>
        </w:rPr>
        <w:t>0:0</w:t>
      </w:r>
      <w:r w:rsidR="009B2002">
        <w:rPr>
          <w:rFonts w:ascii="Arial" w:hAnsi="Arial" w:cs="Arial"/>
          <w:bCs/>
        </w:rPr>
        <w:t>6:10</w:t>
      </w:r>
    </w:p>
    <w:sectPr w:rsidR="00DA536D" w:rsidSect="00043CFD">
      <w:footerReference w:type="default" r:id="rId7"/>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E39E8" w14:textId="77777777" w:rsidR="003D4DB9" w:rsidRDefault="003D4DB9" w:rsidP="00273488">
      <w:r>
        <w:separator/>
      </w:r>
    </w:p>
  </w:endnote>
  <w:endnote w:type="continuationSeparator" w:id="0">
    <w:p w14:paraId="0FE60DFA" w14:textId="77777777" w:rsidR="003D4DB9" w:rsidRDefault="003D4DB9"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446782"/>
      <w:docPartObj>
        <w:docPartGallery w:val="Page Numbers (Bottom of Page)"/>
        <w:docPartUnique/>
      </w:docPartObj>
    </w:sdtPr>
    <w:sdtEndPr>
      <w:rPr>
        <w:noProof/>
      </w:rPr>
    </w:sdtEndPr>
    <w:sdtContent>
      <w:p w14:paraId="14C87E21" w14:textId="40C0190E" w:rsidR="00273488" w:rsidRDefault="00273488">
        <w:pPr>
          <w:pStyle w:val="Footer"/>
          <w:jc w:val="right"/>
        </w:pPr>
        <w:r>
          <w:fldChar w:fldCharType="begin"/>
        </w:r>
        <w:r>
          <w:instrText xml:space="preserve"> PAGE   \* MERGEFORMAT </w:instrText>
        </w:r>
        <w:r>
          <w:fldChar w:fldCharType="separate"/>
        </w:r>
        <w:r w:rsidR="008C720F">
          <w:rPr>
            <w:noProof/>
          </w:rPr>
          <w:t>3</w:t>
        </w:r>
        <w:r>
          <w:rPr>
            <w:noProof/>
          </w:rPr>
          <w:fldChar w:fldCharType="end"/>
        </w:r>
      </w:p>
    </w:sdtContent>
  </w:sdt>
  <w:p w14:paraId="6A9B71C1" w14:textId="77777777" w:rsidR="00273488" w:rsidRDefault="0027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CC3F" w14:textId="77777777" w:rsidR="003D4DB9" w:rsidRDefault="003D4DB9" w:rsidP="00273488">
      <w:r>
        <w:separator/>
      </w:r>
    </w:p>
  </w:footnote>
  <w:footnote w:type="continuationSeparator" w:id="0">
    <w:p w14:paraId="448554A4" w14:textId="77777777" w:rsidR="003D4DB9" w:rsidRDefault="003D4DB9" w:rsidP="00273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B7051"/>
    <w:multiLevelType w:val="hybridMultilevel"/>
    <w:tmpl w:val="60B43B78"/>
    <w:lvl w:ilvl="0" w:tplc="C25AB15C">
      <w:start w:val="1"/>
      <w:numFmt w:val="bullet"/>
      <w:lvlText w:val="-"/>
      <w:lvlJc w:val="left"/>
      <w:pPr>
        <w:tabs>
          <w:tab w:val="num" w:pos="720"/>
        </w:tabs>
        <w:ind w:left="720" w:hanging="360"/>
      </w:pPr>
      <w:rPr>
        <w:rFonts w:ascii="Times New Roman" w:hAnsi="Times New Roman" w:hint="default"/>
      </w:rPr>
    </w:lvl>
    <w:lvl w:ilvl="1" w:tplc="A61E5BE6" w:tentative="1">
      <w:start w:val="1"/>
      <w:numFmt w:val="bullet"/>
      <w:lvlText w:val="-"/>
      <w:lvlJc w:val="left"/>
      <w:pPr>
        <w:tabs>
          <w:tab w:val="num" w:pos="1440"/>
        </w:tabs>
        <w:ind w:left="1440" w:hanging="360"/>
      </w:pPr>
      <w:rPr>
        <w:rFonts w:ascii="Times New Roman" w:hAnsi="Times New Roman" w:hint="default"/>
      </w:rPr>
    </w:lvl>
    <w:lvl w:ilvl="2" w:tplc="F802F51C" w:tentative="1">
      <w:start w:val="1"/>
      <w:numFmt w:val="bullet"/>
      <w:lvlText w:val="-"/>
      <w:lvlJc w:val="left"/>
      <w:pPr>
        <w:tabs>
          <w:tab w:val="num" w:pos="2160"/>
        </w:tabs>
        <w:ind w:left="2160" w:hanging="360"/>
      </w:pPr>
      <w:rPr>
        <w:rFonts w:ascii="Times New Roman" w:hAnsi="Times New Roman" w:hint="default"/>
      </w:rPr>
    </w:lvl>
    <w:lvl w:ilvl="3" w:tplc="F4ECB418" w:tentative="1">
      <w:start w:val="1"/>
      <w:numFmt w:val="bullet"/>
      <w:lvlText w:val="-"/>
      <w:lvlJc w:val="left"/>
      <w:pPr>
        <w:tabs>
          <w:tab w:val="num" w:pos="2880"/>
        </w:tabs>
        <w:ind w:left="2880" w:hanging="360"/>
      </w:pPr>
      <w:rPr>
        <w:rFonts w:ascii="Times New Roman" w:hAnsi="Times New Roman" w:hint="default"/>
      </w:rPr>
    </w:lvl>
    <w:lvl w:ilvl="4" w:tplc="77FC75FC" w:tentative="1">
      <w:start w:val="1"/>
      <w:numFmt w:val="bullet"/>
      <w:lvlText w:val="-"/>
      <w:lvlJc w:val="left"/>
      <w:pPr>
        <w:tabs>
          <w:tab w:val="num" w:pos="3600"/>
        </w:tabs>
        <w:ind w:left="3600" w:hanging="360"/>
      </w:pPr>
      <w:rPr>
        <w:rFonts w:ascii="Times New Roman" w:hAnsi="Times New Roman" w:hint="default"/>
      </w:rPr>
    </w:lvl>
    <w:lvl w:ilvl="5" w:tplc="D35E3F72" w:tentative="1">
      <w:start w:val="1"/>
      <w:numFmt w:val="bullet"/>
      <w:lvlText w:val="-"/>
      <w:lvlJc w:val="left"/>
      <w:pPr>
        <w:tabs>
          <w:tab w:val="num" w:pos="4320"/>
        </w:tabs>
        <w:ind w:left="4320" w:hanging="360"/>
      </w:pPr>
      <w:rPr>
        <w:rFonts w:ascii="Times New Roman" w:hAnsi="Times New Roman" w:hint="default"/>
      </w:rPr>
    </w:lvl>
    <w:lvl w:ilvl="6" w:tplc="549087EA" w:tentative="1">
      <w:start w:val="1"/>
      <w:numFmt w:val="bullet"/>
      <w:lvlText w:val="-"/>
      <w:lvlJc w:val="left"/>
      <w:pPr>
        <w:tabs>
          <w:tab w:val="num" w:pos="5040"/>
        </w:tabs>
        <w:ind w:left="5040" w:hanging="360"/>
      </w:pPr>
      <w:rPr>
        <w:rFonts w:ascii="Times New Roman" w:hAnsi="Times New Roman" w:hint="default"/>
      </w:rPr>
    </w:lvl>
    <w:lvl w:ilvl="7" w:tplc="C30AE2CC" w:tentative="1">
      <w:start w:val="1"/>
      <w:numFmt w:val="bullet"/>
      <w:lvlText w:val="-"/>
      <w:lvlJc w:val="left"/>
      <w:pPr>
        <w:tabs>
          <w:tab w:val="num" w:pos="5760"/>
        </w:tabs>
        <w:ind w:left="5760" w:hanging="360"/>
      </w:pPr>
      <w:rPr>
        <w:rFonts w:ascii="Times New Roman" w:hAnsi="Times New Roman" w:hint="default"/>
      </w:rPr>
    </w:lvl>
    <w:lvl w:ilvl="8" w:tplc="285E01E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00E1A"/>
    <w:rsid w:val="0002707D"/>
    <w:rsid w:val="00031EEF"/>
    <w:rsid w:val="00036209"/>
    <w:rsid w:val="00040E3A"/>
    <w:rsid w:val="00043CFD"/>
    <w:rsid w:val="000548A9"/>
    <w:rsid w:val="00054FD5"/>
    <w:rsid w:val="00056213"/>
    <w:rsid w:val="0005660E"/>
    <w:rsid w:val="00057055"/>
    <w:rsid w:val="00057AD6"/>
    <w:rsid w:val="00075A3B"/>
    <w:rsid w:val="00077FAA"/>
    <w:rsid w:val="00091DE5"/>
    <w:rsid w:val="000934B3"/>
    <w:rsid w:val="000B75B3"/>
    <w:rsid w:val="000D0F61"/>
    <w:rsid w:val="000D2A34"/>
    <w:rsid w:val="000D5BC1"/>
    <w:rsid w:val="000E6840"/>
    <w:rsid w:val="00110EA2"/>
    <w:rsid w:val="0011382A"/>
    <w:rsid w:val="0012375B"/>
    <w:rsid w:val="0012483C"/>
    <w:rsid w:val="00126A4D"/>
    <w:rsid w:val="00133446"/>
    <w:rsid w:val="00141475"/>
    <w:rsid w:val="001461D4"/>
    <w:rsid w:val="00151205"/>
    <w:rsid w:val="00162F61"/>
    <w:rsid w:val="0018752A"/>
    <w:rsid w:val="001A71F8"/>
    <w:rsid w:val="001B274E"/>
    <w:rsid w:val="001D137C"/>
    <w:rsid w:val="001D7AD0"/>
    <w:rsid w:val="001E3137"/>
    <w:rsid w:val="001E3C4A"/>
    <w:rsid w:val="001E5B17"/>
    <w:rsid w:val="002016C3"/>
    <w:rsid w:val="002024BE"/>
    <w:rsid w:val="002114D7"/>
    <w:rsid w:val="00211B79"/>
    <w:rsid w:val="002132D9"/>
    <w:rsid w:val="0021432C"/>
    <w:rsid w:val="00224B6D"/>
    <w:rsid w:val="00234021"/>
    <w:rsid w:val="0023631D"/>
    <w:rsid w:val="00245F7E"/>
    <w:rsid w:val="00246913"/>
    <w:rsid w:val="0025424B"/>
    <w:rsid w:val="00262243"/>
    <w:rsid w:val="0026755B"/>
    <w:rsid w:val="00273488"/>
    <w:rsid w:val="00273973"/>
    <w:rsid w:val="00285769"/>
    <w:rsid w:val="00287E13"/>
    <w:rsid w:val="00297D81"/>
    <w:rsid w:val="002A03DC"/>
    <w:rsid w:val="002A24E7"/>
    <w:rsid w:val="002A5BEC"/>
    <w:rsid w:val="002A7585"/>
    <w:rsid w:val="002C2B6A"/>
    <w:rsid w:val="002D01EF"/>
    <w:rsid w:val="002D2465"/>
    <w:rsid w:val="002D361B"/>
    <w:rsid w:val="002F3FE7"/>
    <w:rsid w:val="003071FA"/>
    <w:rsid w:val="0031258E"/>
    <w:rsid w:val="00316CCE"/>
    <w:rsid w:val="003236AB"/>
    <w:rsid w:val="00336548"/>
    <w:rsid w:val="00336E82"/>
    <w:rsid w:val="0034016A"/>
    <w:rsid w:val="00343927"/>
    <w:rsid w:val="003560C8"/>
    <w:rsid w:val="003929F3"/>
    <w:rsid w:val="003A1856"/>
    <w:rsid w:val="003B57D1"/>
    <w:rsid w:val="003C0AD0"/>
    <w:rsid w:val="003C7992"/>
    <w:rsid w:val="003D4DB9"/>
    <w:rsid w:val="003D5645"/>
    <w:rsid w:val="003D57DE"/>
    <w:rsid w:val="003F108F"/>
    <w:rsid w:val="00401EE1"/>
    <w:rsid w:val="00411815"/>
    <w:rsid w:val="004253EC"/>
    <w:rsid w:val="00426D9D"/>
    <w:rsid w:val="00447427"/>
    <w:rsid w:val="00453E30"/>
    <w:rsid w:val="00462267"/>
    <w:rsid w:val="004669F1"/>
    <w:rsid w:val="004804C6"/>
    <w:rsid w:val="004B0A40"/>
    <w:rsid w:val="004B14D7"/>
    <w:rsid w:val="004B39BB"/>
    <w:rsid w:val="004C4329"/>
    <w:rsid w:val="004C502F"/>
    <w:rsid w:val="004C5053"/>
    <w:rsid w:val="004D018C"/>
    <w:rsid w:val="004E0C86"/>
    <w:rsid w:val="004E2B0B"/>
    <w:rsid w:val="004E55C2"/>
    <w:rsid w:val="004E5B14"/>
    <w:rsid w:val="004F10DC"/>
    <w:rsid w:val="0050323B"/>
    <w:rsid w:val="00504C29"/>
    <w:rsid w:val="0051411E"/>
    <w:rsid w:val="00537EAA"/>
    <w:rsid w:val="0054069F"/>
    <w:rsid w:val="005409CD"/>
    <w:rsid w:val="00541571"/>
    <w:rsid w:val="00550407"/>
    <w:rsid w:val="00555C49"/>
    <w:rsid w:val="005620DA"/>
    <w:rsid w:val="0056470D"/>
    <w:rsid w:val="005651A6"/>
    <w:rsid w:val="00570266"/>
    <w:rsid w:val="00572960"/>
    <w:rsid w:val="0057635E"/>
    <w:rsid w:val="00577145"/>
    <w:rsid w:val="005979FD"/>
    <w:rsid w:val="005A429A"/>
    <w:rsid w:val="005B5C80"/>
    <w:rsid w:val="005C3B8F"/>
    <w:rsid w:val="005D19CA"/>
    <w:rsid w:val="005D3DE5"/>
    <w:rsid w:val="005E0011"/>
    <w:rsid w:val="005E02A9"/>
    <w:rsid w:val="005F0AD7"/>
    <w:rsid w:val="005F147C"/>
    <w:rsid w:val="005F74F6"/>
    <w:rsid w:val="00647782"/>
    <w:rsid w:val="00691A02"/>
    <w:rsid w:val="0069603C"/>
    <w:rsid w:val="00696BF0"/>
    <w:rsid w:val="006A1C15"/>
    <w:rsid w:val="006A3406"/>
    <w:rsid w:val="006B20A5"/>
    <w:rsid w:val="006B478C"/>
    <w:rsid w:val="006B6C4A"/>
    <w:rsid w:val="006B7143"/>
    <w:rsid w:val="006D1298"/>
    <w:rsid w:val="006D5207"/>
    <w:rsid w:val="006D6F80"/>
    <w:rsid w:val="006D7C97"/>
    <w:rsid w:val="006E6BB9"/>
    <w:rsid w:val="006F4711"/>
    <w:rsid w:val="006F62FE"/>
    <w:rsid w:val="00711BB4"/>
    <w:rsid w:val="00713062"/>
    <w:rsid w:val="007167A0"/>
    <w:rsid w:val="00720C0F"/>
    <w:rsid w:val="00725835"/>
    <w:rsid w:val="007347C2"/>
    <w:rsid w:val="00737441"/>
    <w:rsid w:val="00737FEA"/>
    <w:rsid w:val="0074247A"/>
    <w:rsid w:val="00751BCF"/>
    <w:rsid w:val="007705ED"/>
    <w:rsid w:val="00777AB7"/>
    <w:rsid w:val="00790661"/>
    <w:rsid w:val="007A175A"/>
    <w:rsid w:val="007A6782"/>
    <w:rsid w:val="007B03A1"/>
    <w:rsid w:val="007B2C7C"/>
    <w:rsid w:val="007C2008"/>
    <w:rsid w:val="007C27F5"/>
    <w:rsid w:val="007D7883"/>
    <w:rsid w:val="007E29E0"/>
    <w:rsid w:val="007E6B6D"/>
    <w:rsid w:val="007F3F08"/>
    <w:rsid w:val="007F6AA2"/>
    <w:rsid w:val="007F7DD3"/>
    <w:rsid w:val="00811777"/>
    <w:rsid w:val="00811814"/>
    <w:rsid w:val="00822F19"/>
    <w:rsid w:val="0082313C"/>
    <w:rsid w:val="00826D24"/>
    <w:rsid w:val="0083739B"/>
    <w:rsid w:val="008425CE"/>
    <w:rsid w:val="0085070F"/>
    <w:rsid w:val="008522BC"/>
    <w:rsid w:val="008563EA"/>
    <w:rsid w:val="00864AB9"/>
    <w:rsid w:val="0087404E"/>
    <w:rsid w:val="00877FB4"/>
    <w:rsid w:val="00891F90"/>
    <w:rsid w:val="008B197E"/>
    <w:rsid w:val="008B2404"/>
    <w:rsid w:val="008B39E6"/>
    <w:rsid w:val="008B3FAB"/>
    <w:rsid w:val="008C720F"/>
    <w:rsid w:val="008D194C"/>
    <w:rsid w:val="008D637B"/>
    <w:rsid w:val="008E69E1"/>
    <w:rsid w:val="008E6DF8"/>
    <w:rsid w:val="008F1038"/>
    <w:rsid w:val="008F2D5C"/>
    <w:rsid w:val="008F64B7"/>
    <w:rsid w:val="008F767D"/>
    <w:rsid w:val="00903EE6"/>
    <w:rsid w:val="00907A91"/>
    <w:rsid w:val="009152B5"/>
    <w:rsid w:val="00917A4C"/>
    <w:rsid w:val="009204BB"/>
    <w:rsid w:val="00935E48"/>
    <w:rsid w:val="009377C9"/>
    <w:rsid w:val="009438CB"/>
    <w:rsid w:val="00993A88"/>
    <w:rsid w:val="00995142"/>
    <w:rsid w:val="009A420D"/>
    <w:rsid w:val="009B0A5C"/>
    <w:rsid w:val="009B2002"/>
    <w:rsid w:val="009B33D8"/>
    <w:rsid w:val="009B6D35"/>
    <w:rsid w:val="009C6F0B"/>
    <w:rsid w:val="009D6CD3"/>
    <w:rsid w:val="009E1F45"/>
    <w:rsid w:val="009E2BBA"/>
    <w:rsid w:val="009E6414"/>
    <w:rsid w:val="009E7DB2"/>
    <w:rsid w:val="009F2ACF"/>
    <w:rsid w:val="009F6620"/>
    <w:rsid w:val="00A04ABC"/>
    <w:rsid w:val="00A12E1A"/>
    <w:rsid w:val="00A15D2F"/>
    <w:rsid w:val="00A2182D"/>
    <w:rsid w:val="00A23BAA"/>
    <w:rsid w:val="00A360F7"/>
    <w:rsid w:val="00A5009F"/>
    <w:rsid w:val="00A51E3C"/>
    <w:rsid w:val="00A5481A"/>
    <w:rsid w:val="00A56ECD"/>
    <w:rsid w:val="00A64FF2"/>
    <w:rsid w:val="00A72DBB"/>
    <w:rsid w:val="00A743DF"/>
    <w:rsid w:val="00A756E6"/>
    <w:rsid w:val="00A764FD"/>
    <w:rsid w:val="00A77AD0"/>
    <w:rsid w:val="00A817C9"/>
    <w:rsid w:val="00A953EC"/>
    <w:rsid w:val="00AA2223"/>
    <w:rsid w:val="00AA735C"/>
    <w:rsid w:val="00AC2F54"/>
    <w:rsid w:val="00AC3706"/>
    <w:rsid w:val="00AE6D88"/>
    <w:rsid w:val="00AF5DBE"/>
    <w:rsid w:val="00B01621"/>
    <w:rsid w:val="00B10404"/>
    <w:rsid w:val="00B122E3"/>
    <w:rsid w:val="00B25274"/>
    <w:rsid w:val="00B30FFC"/>
    <w:rsid w:val="00B34BA6"/>
    <w:rsid w:val="00B35450"/>
    <w:rsid w:val="00B3694F"/>
    <w:rsid w:val="00B36B7F"/>
    <w:rsid w:val="00B447D1"/>
    <w:rsid w:val="00B45572"/>
    <w:rsid w:val="00B46D11"/>
    <w:rsid w:val="00B518DA"/>
    <w:rsid w:val="00B53A4C"/>
    <w:rsid w:val="00B545F9"/>
    <w:rsid w:val="00B5483F"/>
    <w:rsid w:val="00B55BA9"/>
    <w:rsid w:val="00B71068"/>
    <w:rsid w:val="00B711D5"/>
    <w:rsid w:val="00B71BD5"/>
    <w:rsid w:val="00B9063F"/>
    <w:rsid w:val="00B96CEF"/>
    <w:rsid w:val="00B96E5B"/>
    <w:rsid w:val="00BA269F"/>
    <w:rsid w:val="00BA5AAB"/>
    <w:rsid w:val="00BC6EFA"/>
    <w:rsid w:val="00BD5D2D"/>
    <w:rsid w:val="00BF22B8"/>
    <w:rsid w:val="00C02E21"/>
    <w:rsid w:val="00C13C39"/>
    <w:rsid w:val="00C26B23"/>
    <w:rsid w:val="00C3133C"/>
    <w:rsid w:val="00C43FF4"/>
    <w:rsid w:val="00C505DF"/>
    <w:rsid w:val="00C56A7C"/>
    <w:rsid w:val="00C6272C"/>
    <w:rsid w:val="00C636FA"/>
    <w:rsid w:val="00C71353"/>
    <w:rsid w:val="00C737CF"/>
    <w:rsid w:val="00C74CFE"/>
    <w:rsid w:val="00C75DA3"/>
    <w:rsid w:val="00C821F9"/>
    <w:rsid w:val="00CC5EF5"/>
    <w:rsid w:val="00CD12B1"/>
    <w:rsid w:val="00CE0516"/>
    <w:rsid w:val="00CE2115"/>
    <w:rsid w:val="00CF1266"/>
    <w:rsid w:val="00CF32EB"/>
    <w:rsid w:val="00D017D5"/>
    <w:rsid w:val="00D34EC7"/>
    <w:rsid w:val="00D3553A"/>
    <w:rsid w:val="00D43CF2"/>
    <w:rsid w:val="00D61C8D"/>
    <w:rsid w:val="00D719A3"/>
    <w:rsid w:val="00D81C6B"/>
    <w:rsid w:val="00D82E06"/>
    <w:rsid w:val="00D866E8"/>
    <w:rsid w:val="00D9118F"/>
    <w:rsid w:val="00D93FA4"/>
    <w:rsid w:val="00DA2B38"/>
    <w:rsid w:val="00DA536D"/>
    <w:rsid w:val="00DA6457"/>
    <w:rsid w:val="00DB4976"/>
    <w:rsid w:val="00DE1EF7"/>
    <w:rsid w:val="00DE1EFC"/>
    <w:rsid w:val="00DE67DE"/>
    <w:rsid w:val="00E02B2E"/>
    <w:rsid w:val="00E03034"/>
    <w:rsid w:val="00E03723"/>
    <w:rsid w:val="00E163F8"/>
    <w:rsid w:val="00E20855"/>
    <w:rsid w:val="00E44782"/>
    <w:rsid w:val="00E50C38"/>
    <w:rsid w:val="00E5199F"/>
    <w:rsid w:val="00E5496E"/>
    <w:rsid w:val="00E562F0"/>
    <w:rsid w:val="00E62F7F"/>
    <w:rsid w:val="00E65470"/>
    <w:rsid w:val="00E72622"/>
    <w:rsid w:val="00E73E2D"/>
    <w:rsid w:val="00E749E7"/>
    <w:rsid w:val="00E77074"/>
    <w:rsid w:val="00E97B8C"/>
    <w:rsid w:val="00EA0C9D"/>
    <w:rsid w:val="00EA610F"/>
    <w:rsid w:val="00EB6A84"/>
    <w:rsid w:val="00EC62E0"/>
    <w:rsid w:val="00EE100C"/>
    <w:rsid w:val="00EF13B4"/>
    <w:rsid w:val="00F00ABB"/>
    <w:rsid w:val="00F339D2"/>
    <w:rsid w:val="00F33CBA"/>
    <w:rsid w:val="00F57894"/>
    <w:rsid w:val="00F7174E"/>
    <w:rsid w:val="00F72C72"/>
    <w:rsid w:val="00F73341"/>
    <w:rsid w:val="00F90C1C"/>
    <w:rsid w:val="00F9200A"/>
    <w:rsid w:val="00F93439"/>
    <w:rsid w:val="00F97924"/>
    <w:rsid w:val="00FA4730"/>
    <w:rsid w:val="00FA7F2B"/>
    <w:rsid w:val="00FB2B94"/>
    <w:rsid w:val="00FB6D25"/>
    <w:rsid w:val="00FC1154"/>
    <w:rsid w:val="00FC1D57"/>
    <w:rsid w:val="00FD470E"/>
    <w:rsid w:val="00FD6250"/>
    <w:rsid w:val="00FD703C"/>
    <w:rsid w:val="00FE2D06"/>
    <w:rsid w:val="00FE6401"/>
    <w:rsid w:val="00FF6B65"/>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9A96D9"/>
  <w14:defaultImageDpi w14:val="300"/>
  <w15:docId w15:val="{78B9F488-F9CE-467F-AAAA-397A0B6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5AAB"/>
    <w:rPr>
      <w:rFonts w:asciiTheme="minorHAnsi" w:hAnsiTheme="minorHAnsi" w:cstheme="minorBidi"/>
      <w:sz w:val="24"/>
      <w:szCs w:val="24"/>
      <w:lang w:eastAsia="en-US"/>
    </w:rPr>
  </w:style>
  <w:style w:type="paragraph" w:styleId="Heading1">
    <w:name w:val="heading 1"/>
    <w:basedOn w:val="Normal"/>
    <w:next w:val="Normal"/>
    <w:link w:val="Heading1Char"/>
    <w:uiPriority w:val="9"/>
    <w:qFormat/>
    <w:rsid w:val="00D017D5"/>
    <w:pPr>
      <w:jc w:val="center"/>
      <w:outlineLvl w:val="0"/>
    </w:pPr>
    <w:rPr>
      <w:rFonts w:ascii="Arial" w:hAnsi="Arial" w:cs="Arial"/>
      <w:b/>
      <w:bCs/>
      <w:i/>
      <w:color w:val="830B2C"/>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 w:type="character" w:styleId="Hyperlink">
    <w:name w:val="Hyperlink"/>
    <w:basedOn w:val="DefaultParagraphFont"/>
    <w:uiPriority w:val="99"/>
    <w:unhideWhenUsed/>
    <w:rsid w:val="007705ED"/>
    <w:rPr>
      <w:color w:val="0000FF" w:themeColor="hyperlink"/>
      <w:u w:val="single"/>
    </w:rPr>
  </w:style>
  <w:style w:type="character" w:customStyle="1" w:styleId="Heading1Char">
    <w:name w:val="Heading 1 Char"/>
    <w:basedOn w:val="DefaultParagraphFont"/>
    <w:link w:val="Heading1"/>
    <w:uiPriority w:val="9"/>
    <w:rsid w:val="00D017D5"/>
    <w:rPr>
      <w:rFonts w:ascii="Arial" w:hAnsi="Arial" w:cs="Arial"/>
      <w:b/>
      <w:bCs/>
      <w:i/>
      <w:color w:val="830B2C"/>
      <w:sz w:val="33"/>
      <w:szCs w:val="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3762">
      <w:bodyDiv w:val="1"/>
      <w:marLeft w:val="0"/>
      <w:marRight w:val="0"/>
      <w:marTop w:val="0"/>
      <w:marBottom w:val="0"/>
      <w:divBdr>
        <w:top w:val="none" w:sz="0" w:space="0" w:color="auto"/>
        <w:left w:val="none" w:sz="0" w:space="0" w:color="auto"/>
        <w:bottom w:val="none" w:sz="0" w:space="0" w:color="auto"/>
        <w:right w:val="none" w:sz="0" w:space="0" w:color="auto"/>
      </w:divBdr>
    </w:div>
    <w:div w:id="55207318">
      <w:bodyDiv w:val="1"/>
      <w:marLeft w:val="0"/>
      <w:marRight w:val="0"/>
      <w:marTop w:val="0"/>
      <w:marBottom w:val="0"/>
      <w:divBdr>
        <w:top w:val="none" w:sz="0" w:space="0" w:color="auto"/>
        <w:left w:val="none" w:sz="0" w:space="0" w:color="auto"/>
        <w:bottom w:val="none" w:sz="0" w:space="0" w:color="auto"/>
        <w:right w:val="none" w:sz="0" w:space="0" w:color="auto"/>
      </w:divBdr>
    </w:div>
    <w:div w:id="444815354">
      <w:bodyDiv w:val="1"/>
      <w:marLeft w:val="0"/>
      <w:marRight w:val="0"/>
      <w:marTop w:val="0"/>
      <w:marBottom w:val="0"/>
      <w:divBdr>
        <w:top w:val="none" w:sz="0" w:space="0" w:color="auto"/>
        <w:left w:val="none" w:sz="0" w:space="0" w:color="auto"/>
        <w:bottom w:val="none" w:sz="0" w:space="0" w:color="auto"/>
        <w:right w:val="none" w:sz="0" w:space="0" w:color="auto"/>
      </w:divBdr>
    </w:div>
    <w:div w:id="836964357">
      <w:bodyDiv w:val="1"/>
      <w:marLeft w:val="0"/>
      <w:marRight w:val="0"/>
      <w:marTop w:val="0"/>
      <w:marBottom w:val="0"/>
      <w:divBdr>
        <w:top w:val="none" w:sz="0" w:space="0" w:color="auto"/>
        <w:left w:val="none" w:sz="0" w:space="0" w:color="auto"/>
        <w:bottom w:val="none" w:sz="0" w:space="0" w:color="auto"/>
        <w:right w:val="none" w:sz="0" w:space="0" w:color="auto"/>
      </w:divBdr>
    </w:div>
    <w:div w:id="859124995">
      <w:bodyDiv w:val="1"/>
      <w:marLeft w:val="0"/>
      <w:marRight w:val="0"/>
      <w:marTop w:val="0"/>
      <w:marBottom w:val="0"/>
      <w:divBdr>
        <w:top w:val="none" w:sz="0" w:space="0" w:color="auto"/>
        <w:left w:val="none" w:sz="0" w:space="0" w:color="auto"/>
        <w:bottom w:val="none" w:sz="0" w:space="0" w:color="auto"/>
        <w:right w:val="none" w:sz="0" w:space="0" w:color="auto"/>
      </w:divBdr>
    </w:div>
    <w:div w:id="1655446802">
      <w:bodyDiv w:val="1"/>
      <w:marLeft w:val="0"/>
      <w:marRight w:val="0"/>
      <w:marTop w:val="0"/>
      <w:marBottom w:val="0"/>
      <w:divBdr>
        <w:top w:val="none" w:sz="0" w:space="0" w:color="auto"/>
        <w:left w:val="none" w:sz="0" w:space="0" w:color="auto"/>
        <w:bottom w:val="none" w:sz="0" w:space="0" w:color="auto"/>
        <w:right w:val="none" w:sz="0" w:space="0" w:color="auto"/>
      </w:divBdr>
    </w:div>
    <w:div w:id="1897429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792</Words>
  <Characters>4517</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2019-03-20T18:06:00Z</dcterms:created>
  <dcterms:modified xsi:type="dcterms:W3CDTF">2019-03-20T19:11:00Z</dcterms:modified>
</cp:coreProperties>
</file>